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F5E31" w14:textId="77777777" w:rsidR="00A32DCE" w:rsidRDefault="000D1C21" w:rsidP="00A32DCE">
      <w:pPr>
        <w:jc w:val="center"/>
        <w:rPr>
          <w:rFonts w:ascii="Times New Roman" w:hAnsi="Times New Roman" w:cs="Times New Roman"/>
        </w:rPr>
      </w:pPr>
      <w:r w:rsidRPr="000D1C21">
        <w:rPr>
          <w:rFonts w:ascii="Times New Roman" w:hAnsi="Times New Roman" w:cs="Times New Roman"/>
        </w:rPr>
        <w:t xml:space="preserve">Territorial Research </w:t>
      </w:r>
    </w:p>
    <w:p w14:paraId="4047C55A" w14:textId="03349141" w:rsidR="00F31026" w:rsidRPr="00DB4061" w:rsidRDefault="00A32DCE" w:rsidP="00A32DCE">
      <w:pPr>
        <w:jc w:val="center"/>
        <w:rPr>
          <w:rFonts w:ascii="Times New Roman" w:hAnsi="Times New Roman" w:cs="Times New Roman"/>
          <w:sz w:val="28"/>
          <w:szCs w:val="28"/>
        </w:rPr>
      </w:pPr>
      <w:r w:rsidRPr="00DB4061">
        <w:rPr>
          <w:rFonts w:ascii="Times New Roman" w:hAnsi="Times New Roman" w:cs="Times New Roman"/>
          <w:sz w:val="28"/>
          <w:szCs w:val="28"/>
        </w:rPr>
        <w:t xml:space="preserve">City of </w:t>
      </w:r>
      <w:r w:rsidR="000D1C21" w:rsidRPr="00DB4061">
        <w:rPr>
          <w:rFonts w:ascii="Times New Roman" w:hAnsi="Times New Roman" w:cs="Times New Roman"/>
          <w:sz w:val="28"/>
          <w:szCs w:val="28"/>
        </w:rPr>
        <w:t>Sault Ste Marie</w:t>
      </w:r>
    </w:p>
    <w:p w14:paraId="04F08185" w14:textId="64A8375A" w:rsidR="00F2608E" w:rsidRDefault="00F2608E" w:rsidP="00A32DCE">
      <w:pPr>
        <w:jc w:val="center"/>
        <w:rPr>
          <w:rFonts w:ascii="Times New Roman" w:hAnsi="Times New Roman" w:cs="Times New Roman"/>
        </w:rPr>
      </w:pPr>
      <w:r>
        <w:rPr>
          <w:rFonts w:ascii="Times New Roman" w:hAnsi="Times New Roman" w:cs="Times New Roman"/>
          <w:noProof/>
        </w:rPr>
        <w:drawing>
          <wp:inline distT="0" distB="0" distL="0" distR="0" wp14:anchorId="382DAA13" wp14:editId="72EAEA14">
            <wp:extent cx="3928096" cy="2621128"/>
            <wp:effectExtent l="0" t="0" r="0" b="8255"/>
            <wp:docPr id="1350505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9996" cy="2649087"/>
                    </a:xfrm>
                    <a:prstGeom prst="rect">
                      <a:avLst/>
                    </a:prstGeom>
                    <a:noFill/>
                  </pic:spPr>
                </pic:pic>
              </a:graphicData>
            </a:graphic>
          </wp:inline>
        </w:drawing>
      </w:r>
    </w:p>
    <w:p w14:paraId="304BCF04" w14:textId="77777777" w:rsidR="00CA72F8" w:rsidRPr="00CA72F8" w:rsidRDefault="00CA72F8" w:rsidP="00EF3E88">
      <w:pPr>
        <w:jc w:val="center"/>
        <w:rPr>
          <w:rFonts w:ascii="Times New Roman" w:hAnsi="Times New Roman" w:cs="Times New Roman"/>
        </w:rPr>
      </w:pPr>
      <w:r w:rsidRPr="00CA72F8">
        <w:rPr>
          <w:rFonts w:ascii="Times New Roman" w:hAnsi="Times New Roman" w:cs="Times New Roman"/>
        </w:rPr>
        <w:t xml:space="preserve">Dominating territorial spirits named, so that spiritual warfare and prevailing prayer made will pull down strongholds and bind and defeat opposing satanic forces in these areas as you pray. </w:t>
      </w:r>
    </w:p>
    <w:p w14:paraId="67518F36" w14:textId="77777777" w:rsidR="00CA72F8" w:rsidRDefault="00CA72F8" w:rsidP="00CA72F8">
      <w:pPr>
        <w:rPr>
          <w:rFonts w:ascii="Times New Roman" w:hAnsi="Times New Roman" w:cs="Times New Roman"/>
        </w:rPr>
      </w:pPr>
      <w:r w:rsidRPr="00CA72F8">
        <w:rPr>
          <w:rFonts w:ascii="Times New Roman" w:hAnsi="Times New Roman" w:cs="Times New Roman"/>
        </w:rPr>
        <w:t xml:space="preserve">Pray against the spirits of: </w:t>
      </w:r>
    </w:p>
    <w:p w14:paraId="3EF004C0" w14:textId="180DE5DD" w:rsidR="00CA72F8" w:rsidRPr="00916B33" w:rsidRDefault="00CA72F8" w:rsidP="00916B33">
      <w:pPr>
        <w:pStyle w:val="ListParagraph"/>
        <w:numPr>
          <w:ilvl w:val="0"/>
          <w:numId w:val="1"/>
        </w:numPr>
        <w:spacing w:after="0"/>
        <w:rPr>
          <w:rFonts w:ascii="Times New Roman" w:hAnsi="Times New Roman" w:cs="Times New Roman"/>
        </w:rPr>
      </w:pPr>
      <w:r w:rsidRPr="00916B33">
        <w:rPr>
          <w:rFonts w:ascii="Times New Roman" w:hAnsi="Times New Roman" w:cs="Times New Roman"/>
        </w:rPr>
        <w:t>Cultural religious spirits, Indigenous beliefs/culture</w:t>
      </w:r>
    </w:p>
    <w:p w14:paraId="18F31670" w14:textId="68381890" w:rsidR="00CA72F8" w:rsidRDefault="00CA72F8" w:rsidP="00916B33">
      <w:pPr>
        <w:pStyle w:val="ListParagraph"/>
        <w:numPr>
          <w:ilvl w:val="0"/>
          <w:numId w:val="1"/>
        </w:numPr>
        <w:spacing w:after="0"/>
        <w:rPr>
          <w:rFonts w:ascii="Times New Roman" w:hAnsi="Times New Roman" w:cs="Times New Roman"/>
        </w:rPr>
      </w:pPr>
      <w:r w:rsidRPr="00916B33">
        <w:rPr>
          <w:rFonts w:ascii="Times New Roman" w:hAnsi="Times New Roman" w:cs="Times New Roman"/>
        </w:rPr>
        <w:t xml:space="preserve">False doctrine/traditions of men/deception </w:t>
      </w:r>
    </w:p>
    <w:p w14:paraId="1310B084" w14:textId="13FC8FF4" w:rsidR="00E60569" w:rsidRDefault="00E60569" w:rsidP="00B90B14">
      <w:pPr>
        <w:pStyle w:val="ListParagraph"/>
        <w:numPr>
          <w:ilvl w:val="0"/>
          <w:numId w:val="1"/>
        </w:numPr>
        <w:spacing w:after="0"/>
        <w:rPr>
          <w:rFonts w:ascii="Times New Roman" w:hAnsi="Times New Roman" w:cs="Times New Roman"/>
        </w:rPr>
      </w:pPr>
      <w:r w:rsidRPr="00B90B14">
        <w:rPr>
          <w:rFonts w:ascii="Times New Roman" w:hAnsi="Times New Roman" w:cs="Times New Roman"/>
        </w:rPr>
        <w:t xml:space="preserve">Christianity, especially Catholicism, has been a dominant spiritual institution since the arrival of French missionaries. </w:t>
      </w:r>
      <w:r w:rsidR="00407D00" w:rsidRPr="00B90B14">
        <w:rPr>
          <w:rFonts w:ascii="Times New Roman" w:hAnsi="Times New Roman" w:cs="Times New Roman"/>
        </w:rPr>
        <w:t>This presence brings its own understanding of spiritual forces</w:t>
      </w:r>
      <w:r w:rsidR="001C0CE2" w:rsidRPr="00B90B14">
        <w:rPr>
          <w:rFonts w:ascii="Times New Roman" w:hAnsi="Times New Roman" w:cs="Times New Roman"/>
        </w:rPr>
        <w:t xml:space="preserve">: The Practice of Exorcism. </w:t>
      </w:r>
      <w:r w:rsidR="00B90B14" w:rsidRPr="00B90B14">
        <w:rPr>
          <w:rFonts w:ascii="Times New Roman" w:hAnsi="Times New Roman" w:cs="Times New Roman"/>
        </w:rPr>
        <w:t xml:space="preserve">Understanding "Spirits": From this institutional perspective, unexplained phenomena are typically seen as one of two things: Evil spirits or demons. These are fallen angels that can "take abode" in a place or object. Souls in Purgatory: These spirits may appear to the living to ask for </w:t>
      </w:r>
      <w:r w:rsidR="00584405" w:rsidRPr="00B90B14">
        <w:rPr>
          <w:rFonts w:ascii="Times New Roman" w:hAnsi="Times New Roman" w:cs="Times New Roman"/>
        </w:rPr>
        <w:t>prayers;</w:t>
      </w:r>
      <w:r w:rsidR="00B90B14" w:rsidRPr="00B90B14">
        <w:rPr>
          <w:rFonts w:ascii="Times New Roman" w:hAnsi="Times New Roman" w:cs="Times New Roman"/>
        </w:rPr>
        <w:t xml:space="preserve"> a phenomenon viewed positively within the faith.</w:t>
      </w:r>
    </w:p>
    <w:p w14:paraId="2C71906E" w14:textId="74EC631C" w:rsidR="00584405" w:rsidRPr="00B90B14" w:rsidRDefault="00584405" w:rsidP="00B90B14">
      <w:pPr>
        <w:pStyle w:val="ListParagraph"/>
        <w:numPr>
          <w:ilvl w:val="0"/>
          <w:numId w:val="1"/>
        </w:numPr>
        <w:spacing w:after="0"/>
        <w:rPr>
          <w:rFonts w:ascii="Times New Roman" w:hAnsi="Times New Roman" w:cs="Times New Roman"/>
        </w:rPr>
      </w:pPr>
      <w:r>
        <w:rPr>
          <w:rFonts w:ascii="Times New Roman" w:hAnsi="Times New Roman" w:cs="Times New Roman"/>
        </w:rPr>
        <w:t xml:space="preserve">Secular shift: </w:t>
      </w:r>
      <w:r w:rsidRPr="00584405">
        <w:rPr>
          <w:rFonts w:ascii="Times New Roman" w:hAnsi="Times New Roman" w:cs="Times New Roman"/>
        </w:rPr>
        <w:t xml:space="preserve">As of 2013, the number of residents claiming no religious affiliation was growing rapidly, </w:t>
      </w:r>
      <w:r w:rsidR="005303D9" w:rsidRPr="00584405">
        <w:rPr>
          <w:rFonts w:ascii="Times New Roman" w:hAnsi="Times New Roman" w:cs="Times New Roman"/>
        </w:rPr>
        <w:t>showing</w:t>
      </w:r>
      <w:r w:rsidRPr="00584405">
        <w:rPr>
          <w:rFonts w:ascii="Times New Roman" w:hAnsi="Times New Roman" w:cs="Times New Roman"/>
        </w:rPr>
        <w:t xml:space="preserve"> a parallel rise in secularism alongside traditional belief</w:t>
      </w:r>
      <w:r w:rsidR="00903FAA">
        <w:rPr>
          <w:rFonts w:ascii="Times New Roman" w:hAnsi="Times New Roman" w:cs="Times New Roman"/>
        </w:rPr>
        <w:t>.</w:t>
      </w:r>
    </w:p>
    <w:p w14:paraId="51C26A33" w14:textId="36775A0D" w:rsidR="00207E65" w:rsidRDefault="00207E65" w:rsidP="00916B33">
      <w:pPr>
        <w:pStyle w:val="ListParagraph"/>
        <w:numPr>
          <w:ilvl w:val="0"/>
          <w:numId w:val="1"/>
        </w:numPr>
        <w:spacing w:after="0"/>
        <w:rPr>
          <w:rFonts w:ascii="Times New Roman" w:hAnsi="Times New Roman" w:cs="Times New Roman"/>
        </w:rPr>
      </w:pPr>
      <w:r w:rsidRPr="00207E65">
        <w:rPr>
          <w:rFonts w:ascii="Times New Roman" w:hAnsi="Times New Roman" w:cs="Times New Roman"/>
        </w:rPr>
        <w:t>Anishinaabe Spirituality</w:t>
      </w:r>
      <w:r w:rsidR="0013219B">
        <w:rPr>
          <w:rFonts w:ascii="Times New Roman" w:hAnsi="Times New Roman" w:cs="Times New Roman"/>
        </w:rPr>
        <w:t xml:space="preserve">. </w:t>
      </w:r>
      <w:r w:rsidR="0013219B" w:rsidRPr="0013219B">
        <w:rPr>
          <w:rFonts w:ascii="Times New Roman" w:hAnsi="Times New Roman" w:cs="Times New Roman"/>
        </w:rPr>
        <w:t xml:space="preserve">The very name of the place, Baawating (meaning "place of the rapids"), comes from the Anishinaabe people who have lived here for centuries. Their spirituality is deeply connected to the land and its creator, </w:t>
      </w:r>
      <w:proofErr w:type="spellStart"/>
      <w:r w:rsidR="0013219B" w:rsidRPr="0013219B">
        <w:rPr>
          <w:rFonts w:ascii="Times New Roman" w:hAnsi="Times New Roman" w:cs="Times New Roman"/>
        </w:rPr>
        <w:t>G'chi</w:t>
      </w:r>
      <w:proofErr w:type="spellEnd"/>
      <w:r w:rsidR="0013219B" w:rsidRPr="0013219B">
        <w:rPr>
          <w:rFonts w:ascii="Times New Roman" w:hAnsi="Times New Roman" w:cs="Times New Roman"/>
        </w:rPr>
        <w:t xml:space="preserve"> Manitou, and is represented </w:t>
      </w:r>
      <w:r w:rsidR="00BC336D">
        <w:rPr>
          <w:rFonts w:ascii="Times New Roman" w:hAnsi="Times New Roman" w:cs="Times New Roman"/>
        </w:rPr>
        <w:t>by powerful symbols, including the</w:t>
      </w:r>
      <w:r w:rsidR="00256104" w:rsidRPr="00256104">
        <w:rPr>
          <w:rFonts w:ascii="Times New Roman" w:hAnsi="Times New Roman" w:cs="Times New Roman"/>
        </w:rPr>
        <w:t xml:space="preserve"> Tribal Flag</w:t>
      </w:r>
      <w:r w:rsidR="00BC336D">
        <w:rPr>
          <w:rFonts w:ascii="Times New Roman" w:hAnsi="Times New Roman" w:cs="Times New Roman"/>
        </w:rPr>
        <w:t>.</w:t>
      </w:r>
      <w:r w:rsidR="00256104">
        <w:rPr>
          <w:rFonts w:ascii="Times New Roman" w:hAnsi="Times New Roman" w:cs="Times New Roman"/>
        </w:rPr>
        <w:t xml:space="preserve"> </w:t>
      </w:r>
      <w:r w:rsidR="00EF3619" w:rsidRPr="00EF3619">
        <w:rPr>
          <w:rFonts w:ascii="Times New Roman" w:hAnsi="Times New Roman" w:cs="Times New Roman"/>
        </w:rPr>
        <w:t>The city's visual identity itself acknowledges this by incorporating a medicine wheel and the Ojibwe phrase "Ojibwe Gchi Gami Odena" ("settlement near the Ojibwe's big lake")</w:t>
      </w:r>
      <w:r w:rsidR="00EF3619">
        <w:rPr>
          <w:rFonts w:ascii="Times New Roman" w:hAnsi="Times New Roman" w:cs="Times New Roman"/>
        </w:rPr>
        <w:t>.</w:t>
      </w:r>
    </w:p>
    <w:p w14:paraId="5A28D7AE" w14:textId="19D2558E" w:rsidR="00C75C62" w:rsidRDefault="008C7C66" w:rsidP="00C75C62">
      <w:pPr>
        <w:pStyle w:val="ListParagraph"/>
        <w:numPr>
          <w:ilvl w:val="0"/>
          <w:numId w:val="1"/>
        </w:numPr>
        <w:spacing w:after="0"/>
        <w:rPr>
          <w:rFonts w:ascii="Times New Roman" w:hAnsi="Times New Roman" w:cs="Times New Roman"/>
        </w:rPr>
      </w:pPr>
      <w:r w:rsidRPr="00D05CA0">
        <w:rPr>
          <w:rFonts w:ascii="Times New Roman" w:hAnsi="Times New Roman" w:cs="Times New Roman"/>
        </w:rPr>
        <w:t>A prominent layer in the city's spiritual character is its rich folklore of ghosts and hauntings.</w:t>
      </w:r>
      <w:r w:rsidR="00C014AC" w:rsidRPr="00D05CA0">
        <w:rPr>
          <w:rFonts w:ascii="Times New Roman" w:hAnsi="Times New Roman" w:cs="Times New Roman"/>
        </w:rPr>
        <w:t xml:space="preserve"> </w:t>
      </w:r>
      <w:r w:rsidR="003E15AB" w:rsidRPr="00D05CA0">
        <w:rPr>
          <w:rFonts w:ascii="Times New Roman" w:hAnsi="Times New Roman" w:cs="Times New Roman"/>
        </w:rPr>
        <w:t xml:space="preserve">Local lore and shared narratives: Ghost stories, legends, and paranormal tales serve as a form </w:t>
      </w:r>
      <w:r w:rsidR="003E15AB" w:rsidRPr="00D05CA0">
        <w:rPr>
          <w:rFonts w:ascii="Times New Roman" w:hAnsi="Times New Roman" w:cs="Times New Roman"/>
        </w:rPr>
        <w:lastRenderedPageBreak/>
        <w:t xml:space="preserve">of communal spiritual storytelling that binds residents to the city's deeper, unseen dimensions. </w:t>
      </w:r>
      <w:r w:rsidR="0013595A" w:rsidRPr="00D05CA0">
        <w:rPr>
          <w:rFonts w:ascii="Times New Roman" w:hAnsi="Times New Roman" w:cs="Times New Roman"/>
        </w:rPr>
        <w:t>"Haunted" Locations</w:t>
      </w:r>
      <w:r w:rsidR="00AD3DBB" w:rsidRPr="00D05CA0">
        <w:rPr>
          <w:rFonts w:ascii="Times New Roman" w:hAnsi="Times New Roman" w:cs="Times New Roman"/>
        </w:rPr>
        <w:t xml:space="preserve">: </w:t>
      </w:r>
      <w:r w:rsidR="00B36CE3" w:rsidRPr="00D05CA0">
        <w:rPr>
          <w:rFonts w:ascii="Times New Roman" w:hAnsi="Times New Roman" w:cs="Times New Roman"/>
        </w:rPr>
        <w:t>The Antlers Restaurant.</w:t>
      </w:r>
      <w:r w:rsidR="00B36CE3" w:rsidRPr="00B36CE3">
        <w:t xml:space="preserve"> </w:t>
      </w:r>
      <w:r w:rsidR="00B36CE3" w:rsidRPr="00D05CA0">
        <w:rPr>
          <w:rFonts w:ascii="Times New Roman" w:hAnsi="Times New Roman" w:cs="Times New Roman"/>
        </w:rPr>
        <w:t>The Ramada Plaza Ojibway Hotel.</w:t>
      </w:r>
      <w:r w:rsidR="00C87617" w:rsidRPr="00D05CA0">
        <w:rPr>
          <w:rFonts w:ascii="Times New Roman" w:hAnsi="Times New Roman" w:cs="Times New Roman"/>
        </w:rPr>
        <w:t xml:space="preserve"> </w:t>
      </w:r>
      <w:r w:rsidR="00B36CE3" w:rsidRPr="00D05CA0">
        <w:rPr>
          <w:rFonts w:ascii="Times New Roman" w:hAnsi="Times New Roman" w:cs="Times New Roman"/>
        </w:rPr>
        <w:t xml:space="preserve"> </w:t>
      </w:r>
      <w:r w:rsidR="00C87617" w:rsidRPr="00D05CA0">
        <w:rPr>
          <w:rFonts w:ascii="Times New Roman" w:hAnsi="Times New Roman" w:cs="Times New Roman"/>
        </w:rPr>
        <w:t>Museum Ship Valley Camp. The Algonquin Hotel.</w:t>
      </w:r>
    </w:p>
    <w:p w14:paraId="7BD9E01E" w14:textId="77777777" w:rsidR="00D05CA0" w:rsidRPr="00D05CA0" w:rsidRDefault="00D05CA0" w:rsidP="00D05CA0">
      <w:pPr>
        <w:pStyle w:val="ListParagraph"/>
        <w:spacing w:after="0"/>
        <w:ind w:left="360"/>
        <w:rPr>
          <w:rFonts w:ascii="Times New Roman" w:hAnsi="Times New Roman" w:cs="Times New Roman"/>
        </w:rPr>
      </w:pPr>
    </w:p>
    <w:p w14:paraId="299C13B3" w14:textId="0A46D36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 xml:space="preserve">Afterwards, the Spirit of God may be loosed so that the light of the glorious gospel may shine to bring forth: </w:t>
      </w:r>
    </w:p>
    <w:p w14:paraId="63AC7358" w14:textId="7777777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w:t>
      </w:r>
      <w:r w:rsidRPr="00C75C62">
        <w:rPr>
          <w:rFonts w:ascii="Times New Roman" w:hAnsi="Times New Roman" w:cs="Times New Roman"/>
        </w:rPr>
        <w:tab/>
        <w:t xml:space="preserve">Salvation </w:t>
      </w:r>
    </w:p>
    <w:p w14:paraId="69D1F572" w14:textId="7777777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w:t>
      </w:r>
      <w:r w:rsidRPr="00C75C62">
        <w:rPr>
          <w:rFonts w:ascii="Times New Roman" w:hAnsi="Times New Roman" w:cs="Times New Roman"/>
        </w:rPr>
        <w:tab/>
        <w:t xml:space="preserve">Deliverance </w:t>
      </w:r>
    </w:p>
    <w:p w14:paraId="36C207A2" w14:textId="7777777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w:t>
      </w:r>
      <w:r w:rsidRPr="00C75C62">
        <w:rPr>
          <w:rFonts w:ascii="Times New Roman" w:hAnsi="Times New Roman" w:cs="Times New Roman"/>
        </w:rPr>
        <w:tab/>
        <w:t xml:space="preserve">Restoration </w:t>
      </w:r>
    </w:p>
    <w:p w14:paraId="4CAB96EF" w14:textId="7777777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w:t>
      </w:r>
      <w:r w:rsidRPr="00C75C62">
        <w:rPr>
          <w:rFonts w:ascii="Times New Roman" w:hAnsi="Times New Roman" w:cs="Times New Roman"/>
        </w:rPr>
        <w:tab/>
        <w:t xml:space="preserve">Healing </w:t>
      </w:r>
    </w:p>
    <w:p w14:paraId="6DCA3ACB" w14:textId="77777777" w:rsidR="00C75C62" w:rsidRPr="00C75C62" w:rsidRDefault="00C75C62" w:rsidP="00C75C62">
      <w:pPr>
        <w:spacing w:after="0"/>
        <w:rPr>
          <w:rFonts w:ascii="Times New Roman" w:hAnsi="Times New Roman" w:cs="Times New Roman"/>
        </w:rPr>
      </w:pPr>
      <w:r w:rsidRPr="00C75C62">
        <w:rPr>
          <w:rFonts w:ascii="Times New Roman" w:hAnsi="Times New Roman" w:cs="Times New Roman"/>
        </w:rPr>
        <w:t>•</w:t>
      </w:r>
      <w:r w:rsidRPr="00C75C62">
        <w:rPr>
          <w:rFonts w:ascii="Times New Roman" w:hAnsi="Times New Roman" w:cs="Times New Roman"/>
        </w:rPr>
        <w:tab/>
        <w:t>God’s divine will into all targeted localities</w:t>
      </w:r>
    </w:p>
    <w:p w14:paraId="709113A0" w14:textId="67B1D760" w:rsidR="00C75C62" w:rsidRDefault="00C75C62" w:rsidP="00C75C62">
      <w:pPr>
        <w:spacing w:after="0"/>
        <w:rPr>
          <w:rFonts w:ascii="Times New Roman" w:hAnsi="Times New Roman" w:cs="Times New Roman"/>
        </w:rPr>
      </w:pPr>
      <w:r w:rsidRPr="00C75C62">
        <w:rPr>
          <w:rFonts w:ascii="Times New Roman" w:hAnsi="Times New Roman" w:cs="Times New Roman"/>
        </w:rPr>
        <w:t xml:space="preserve">Pray that souls </w:t>
      </w:r>
      <w:r>
        <w:rPr>
          <w:rFonts w:ascii="Times New Roman" w:hAnsi="Times New Roman" w:cs="Times New Roman"/>
        </w:rPr>
        <w:t>are</w:t>
      </w:r>
      <w:r w:rsidRPr="00C75C62">
        <w:rPr>
          <w:rFonts w:ascii="Times New Roman" w:hAnsi="Times New Roman" w:cs="Times New Roman"/>
        </w:rPr>
        <w:t xml:space="preserve"> delivered from spiritual blindness and the oneness of God in the man Christ Jesus</w:t>
      </w:r>
      <w:r>
        <w:rPr>
          <w:rFonts w:ascii="Times New Roman" w:hAnsi="Times New Roman" w:cs="Times New Roman"/>
        </w:rPr>
        <w:t>,</w:t>
      </w:r>
      <w:r w:rsidRPr="00C75C62">
        <w:rPr>
          <w:rFonts w:ascii="Times New Roman" w:hAnsi="Times New Roman" w:cs="Times New Roman"/>
        </w:rPr>
        <w:t xml:space="preserve"> revealed to the masses. Pray for a mighty outpouring of God’s Spirit in these areas, resulting in Apostolic revival and harvest, and the manifestation of the Shekinah glory of God!</w:t>
      </w:r>
    </w:p>
    <w:p w14:paraId="53F50173" w14:textId="77777777" w:rsidR="003D1748" w:rsidRDefault="003D1748" w:rsidP="003D1748">
      <w:pPr>
        <w:spacing w:after="0"/>
        <w:jc w:val="center"/>
        <w:rPr>
          <w:rFonts w:ascii="Times New Roman" w:hAnsi="Times New Roman" w:cs="Times New Roman"/>
          <w:b/>
          <w:bCs/>
        </w:rPr>
      </w:pPr>
    </w:p>
    <w:p w14:paraId="06D8B441" w14:textId="034D9FB8" w:rsidR="004D7B40" w:rsidRPr="009568F7" w:rsidRDefault="004D7B40" w:rsidP="009568F7">
      <w:pPr>
        <w:jc w:val="center"/>
        <w:rPr>
          <w:rFonts w:ascii="Times New Roman" w:hAnsi="Times New Roman" w:cs="Times New Roman"/>
          <w:b/>
          <w:bCs/>
        </w:rPr>
      </w:pPr>
      <w:r w:rsidRPr="009568F7">
        <w:rPr>
          <w:rFonts w:ascii="Times New Roman" w:hAnsi="Times New Roman" w:cs="Times New Roman"/>
          <w:b/>
          <w:bCs/>
        </w:rPr>
        <w:t>Territorial Spiritual Powers</w:t>
      </w:r>
    </w:p>
    <w:p w14:paraId="6DA73D5D" w14:textId="77777777" w:rsidR="004D7B40" w:rsidRPr="004D7B40" w:rsidRDefault="004D7B40" w:rsidP="004D7B40">
      <w:pPr>
        <w:rPr>
          <w:rFonts w:ascii="Times New Roman" w:hAnsi="Times New Roman" w:cs="Times New Roman"/>
        </w:rPr>
      </w:pPr>
      <w:r w:rsidRPr="004D7B40">
        <w:rPr>
          <w:rFonts w:ascii="Times New Roman" w:hAnsi="Times New Roman" w:cs="Times New Roman"/>
        </w:rPr>
        <w:t>The city's spiritual landscape is marked by a continued openness to the unseen, blending Catholic and Indigenous frameworks:</w:t>
      </w:r>
    </w:p>
    <w:p w14:paraId="03695AB8" w14:textId="2C0A09F9" w:rsidR="004D7B40" w:rsidRPr="004D7B40" w:rsidRDefault="004D7B40" w:rsidP="004D7B40">
      <w:pPr>
        <w:rPr>
          <w:rFonts w:ascii="Times New Roman" w:hAnsi="Times New Roman" w:cs="Times New Roman"/>
        </w:rPr>
      </w:pPr>
      <w:r w:rsidRPr="006E57FA">
        <w:rPr>
          <w:rFonts w:ascii="Times New Roman" w:hAnsi="Times New Roman" w:cs="Times New Roman"/>
        </w:rPr>
        <w:t>Catholic Spiritual Authority:</w:t>
      </w:r>
      <w:r w:rsidRPr="004D7B40">
        <w:rPr>
          <w:rFonts w:ascii="Times New Roman" w:hAnsi="Times New Roman" w:cs="Times New Roman"/>
        </w:rPr>
        <w:t xml:space="preserve"> The Diocese of Sault Ste. Marie </w:t>
      </w:r>
      <w:r w:rsidR="005303D9" w:rsidRPr="004D7B40">
        <w:rPr>
          <w:rFonts w:ascii="Times New Roman" w:hAnsi="Times New Roman" w:cs="Times New Roman"/>
        </w:rPr>
        <w:t>keeps</w:t>
      </w:r>
      <w:r w:rsidRPr="004D7B40">
        <w:rPr>
          <w:rFonts w:ascii="Times New Roman" w:hAnsi="Times New Roman" w:cs="Times New Roman"/>
        </w:rPr>
        <w:t xml:space="preserve"> traditional practices</w:t>
      </w:r>
      <w:r w:rsidR="00A42F66">
        <w:rPr>
          <w:rFonts w:ascii="Times New Roman" w:hAnsi="Times New Roman" w:cs="Times New Roman"/>
        </w:rPr>
        <w:t>,</w:t>
      </w:r>
      <w:r w:rsidRPr="004D7B40">
        <w:rPr>
          <w:rFonts w:ascii="Times New Roman" w:hAnsi="Times New Roman" w:cs="Times New Roman"/>
        </w:rPr>
        <w:t xml:space="preserve"> including the Rite of Exorcism. Rev. Daniele Muscolino notes that every </w:t>
      </w:r>
      <w:r w:rsidR="00A42F66">
        <w:rPr>
          <w:rFonts w:ascii="Times New Roman" w:hAnsi="Times New Roman" w:cs="Times New Roman"/>
        </w:rPr>
        <w:t>baptised</w:t>
      </w:r>
      <w:r w:rsidRPr="004D7B40">
        <w:rPr>
          <w:rFonts w:ascii="Times New Roman" w:hAnsi="Times New Roman" w:cs="Times New Roman"/>
        </w:rPr>
        <w:t xml:space="preserve"> Catholic receives a "minor exorcism" at baptism, and "major exorcisms" are performed in rare cases of demonic possession, following protocols involving mental health screening. Rev. Michael Hayes of St. Marys Catholic Church describes two possible spiritual realities: (1) evil spirits or demons that can "take abode" in a place or object, and (2) souls in purgatory who may appear to request prayers, which he calls "a very good and beautiful thing".</w:t>
      </w:r>
    </w:p>
    <w:p w14:paraId="0C0C2D33" w14:textId="7C6AC969" w:rsidR="004D7B40" w:rsidRPr="004D7B40" w:rsidRDefault="004D7B40" w:rsidP="004D7B40">
      <w:pPr>
        <w:rPr>
          <w:rFonts w:ascii="Times New Roman" w:hAnsi="Times New Roman" w:cs="Times New Roman"/>
        </w:rPr>
      </w:pPr>
      <w:r w:rsidRPr="006E57FA">
        <w:rPr>
          <w:rFonts w:ascii="Times New Roman" w:hAnsi="Times New Roman" w:cs="Times New Roman"/>
        </w:rPr>
        <w:t>Indigenous Spiritual Powers:</w:t>
      </w:r>
      <w:r w:rsidRPr="004D7B40">
        <w:rPr>
          <w:rFonts w:ascii="Times New Roman" w:hAnsi="Times New Roman" w:cs="Times New Roman"/>
        </w:rPr>
        <w:t xml:space="preserve"> The Anishinaabe spiritual framework </w:t>
      </w:r>
      <w:r w:rsidR="00A42F66">
        <w:rPr>
          <w:rFonts w:ascii="Times New Roman" w:hAnsi="Times New Roman" w:cs="Times New Roman"/>
        </w:rPr>
        <w:t>recognises</w:t>
      </w:r>
      <w:r w:rsidRPr="004D7B40">
        <w:rPr>
          <w:rFonts w:ascii="Times New Roman" w:hAnsi="Times New Roman" w:cs="Times New Roman"/>
        </w:rPr>
        <w:t xml:space="preserve"> the presence of spirit beings, the sacredness of the land, and the spiritual significance of Bawating ("place of the rapids"). The region's natural features—the rapids, the lakes, the forests—have long been understood as alive with spiritual significance.</w:t>
      </w:r>
    </w:p>
    <w:p w14:paraId="7E65ACB8" w14:textId="4073F816" w:rsidR="004D7B40" w:rsidRPr="004D7B40" w:rsidRDefault="004D7B40" w:rsidP="004D7B40">
      <w:pPr>
        <w:rPr>
          <w:rFonts w:ascii="Times New Roman" w:hAnsi="Times New Roman" w:cs="Times New Roman"/>
        </w:rPr>
      </w:pPr>
      <w:r w:rsidRPr="006E57FA">
        <w:rPr>
          <w:rFonts w:ascii="Times New Roman" w:hAnsi="Times New Roman" w:cs="Times New Roman"/>
        </w:rPr>
        <w:t>Folk and Paranormal Beliefs:</w:t>
      </w:r>
      <w:r w:rsidRPr="004D7B40">
        <w:rPr>
          <w:rFonts w:ascii="Times New Roman" w:hAnsi="Times New Roman" w:cs="Times New Roman"/>
        </w:rPr>
        <w:t xml:space="preserve"> Local lore </w:t>
      </w:r>
      <w:r w:rsidR="001F747F">
        <w:rPr>
          <w:rFonts w:ascii="Times New Roman" w:hAnsi="Times New Roman" w:cs="Times New Roman"/>
        </w:rPr>
        <w:t>recounts haunted locations, centuries-old burial grounds, and encounters</w:t>
      </w:r>
      <w:r w:rsidRPr="004D7B40">
        <w:rPr>
          <w:rFonts w:ascii="Times New Roman" w:hAnsi="Times New Roman" w:cs="Times New Roman"/>
        </w:rPr>
        <w:t xml:space="preserve"> with shadow figures. One Sault Ste. </w:t>
      </w:r>
      <w:r w:rsidR="00A42F66">
        <w:rPr>
          <w:rFonts w:ascii="Times New Roman" w:hAnsi="Times New Roman" w:cs="Times New Roman"/>
        </w:rPr>
        <w:t>Marie's psychic described a chilling Ouija</w:t>
      </w:r>
      <w:r w:rsidRPr="004D7B40">
        <w:rPr>
          <w:rFonts w:ascii="Times New Roman" w:hAnsi="Times New Roman" w:cs="Times New Roman"/>
        </w:rPr>
        <w:t xml:space="preserve"> board encounter that allegedly unleashed spiritual disturbances. These accounts suggest a community that, in Rev. Hayes's words, </w:t>
      </w:r>
      <w:r w:rsidR="005303D9" w:rsidRPr="004D7B40">
        <w:rPr>
          <w:rFonts w:ascii="Times New Roman" w:hAnsi="Times New Roman" w:cs="Times New Roman"/>
        </w:rPr>
        <w:t>is still</w:t>
      </w:r>
      <w:r w:rsidRPr="004D7B40">
        <w:rPr>
          <w:rFonts w:ascii="Times New Roman" w:hAnsi="Times New Roman" w:cs="Times New Roman"/>
        </w:rPr>
        <w:t xml:space="preserve"> open to "acknowledging uncanny happenings".</w:t>
      </w:r>
    </w:p>
    <w:p w14:paraId="1F3D5ED1" w14:textId="65213383" w:rsidR="004D7B40" w:rsidRDefault="004D7B40" w:rsidP="004D7B40">
      <w:pPr>
        <w:rPr>
          <w:rFonts w:ascii="Times New Roman" w:hAnsi="Times New Roman" w:cs="Times New Roman"/>
        </w:rPr>
      </w:pPr>
      <w:r w:rsidRPr="006E57FA">
        <w:rPr>
          <w:rFonts w:ascii="Times New Roman" w:hAnsi="Times New Roman" w:cs="Times New Roman"/>
        </w:rPr>
        <w:t xml:space="preserve">The </w:t>
      </w:r>
      <w:r w:rsidR="00E6159A">
        <w:rPr>
          <w:rFonts w:ascii="Times New Roman" w:hAnsi="Times New Roman" w:cs="Times New Roman"/>
        </w:rPr>
        <w:t>Anishinaabe</w:t>
      </w:r>
      <w:r w:rsidRPr="006E57FA">
        <w:rPr>
          <w:rFonts w:ascii="Times New Roman" w:hAnsi="Times New Roman" w:cs="Times New Roman"/>
        </w:rPr>
        <w:t xml:space="preserve"> Spiritual Centre:</w:t>
      </w:r>
      <w:r w:rsidRPr="004D7B40">
        <w:rPr>
          <w:rFonts w:ascii="Times New Roman" w:hAnsi="Times New Roman" w:cs="Times New Roman"/>
        </w:rPr>
        <w:t xml:space="preserve"> This place </w:t>
      </w:r>
      <w:r w:rsidR="005303D9" w:rsidRPr="004D7B40">
        <w:rPr>
          <w:rFonts w:ascii="Times New Roman" w:hAnsi="Times New Roman" w:cs="Times New Roman"/>
        </w:rPr>
        <w:t>is</w:t>
      </w:r>
      <w:r w:rsidRPr="004D7B40">
        <w:rPr>
          <w:rFonts w:ascii="Times New Roman" w:hAnsi="Times New Roman" w:cs="Times New Roman"/>
        </w:rPr>
        <w:t xml:space="preserve"> a positive "territorial spiritual power"—a space where healing, reconciliation, and cultural </w:t>
      </w:r>
      <w:r w:rsidR="00A42F66">
        <w:rPr>
          <w:rFonts w:ascii="Times New Roman" w:hAnsi="Times New Roman" w:cs="Times New Roman"/>
        </w:rPr>
        <w:t>revitalisation</w:t>
      </w:r>
      <w:r w:rsidRPr="004D7B40">
        <w:rPr>
          <w:rFonts w:ascii="Times New Roman" w:hAnsi="Times New Roman" w:cs="Times New Roman"/>
        </w:rPr>
        <w:t xml:space="preserve"> occur. It has incorporated Anishinaabe customs into funerals and burials, including for young people lost to drug overdoses, </w:t>
      </w:r>
      <w:r w:rsidR="005303D9" w:rsidRPr="004D7B40">
        <w:rPr>
          <w:rFonts w:ascii="Times New Roman" w:hAnsi="Times New Roman" w:cs="Times New Roman"/>
        </w:rPr>
        <w:t>showing</w:t>
      </w:r>
      <w:r w:rsidRPr="004D7B40">
        <w:rPr>
          <w:rFonts w:ascii="Times New Roman" w:hAnsi="Times New Roman" w:cs="Times New Roman"/>
        </w:rPr>
        <w:t xml:space="preserve"> its role in addressing contemporary community pain.</w:t>
      </w:r>
    </w:p>
    <w:p w14:paraId="229E45ED" w14:textId="77777777" w:rsidR="003D1748" w:rsidRDefault="003D1748" w:rsidP="003D1748">
      <w:pPr>
        <w:spacing w:before="240"/>
        <w:jc w:val="center"/>
        <w:rPr>
          <w:rFonts w:ascii="Times New Roman" w:hAnsi="Times New Roman" w:cs="Times New Roman"/>
          <w:b/>
          <w:bCs/>
        </w:rPr>
      </w:pPr>
      <w:r w:rsidRPr="009465FB">
        <w:rPr>
          <w:rFonts w:ascii="Times New Roman" w:hAnsi="Times New Roman" w:cs="Times New Roman"/>
          <w:b/>
          <w:bCs/>
        </w:rPr>
        <w:lastRenderedPageBreak/>
        <w:t>First religious symbols</w:t>
      </w:r>
    </w:p>
    <w:p w14:paraId="2CED49D9" w14:textId="77777777" w:rsidR="003D1748" w:rsidRPr="004D7B40" w:rsidRDefault="003D1748" w:rsidP="003D1748">
      <w:pPr>
        <w:rPr>
          <w:rFonts w:ascii="Times New Roman" w:hAnsi="Times New Roman" w:cs="Times New Roman"/>
        </w:rPr>
      </w:pPr>
      <w:r w:rsidRPr="004D7B40">
        <w:rPr>
          <w:rFonts w:ascii="Times New Roman" w:hAnsi="Times New Roman" w:cs="Times New Roman"/>
        </w:rPr>
        <w:t xml:space="preserve">The foundational religious act of Sault Ste. Marie was a French colonial ritual of territorial claim. On June 4, 1671, on the overlook where Lake Superior flows into Lake Huron, Monsieur de Saint Lusson and Jesuit priest Claude Allouez erected a cross in the presence of Anishinaabe onlookers. This ceremony declared the territories of the Western Great Lakes for the King of France and </w:t>
      </w:r>
      <w:r>
        <w:rPr>
          <w:rFonts w:ascii="Times New Roman" w:hAnsi="Times New Roman" w:cs="Times New Roman"/>
        </w:rPr>
        <w:t>Christianity, ritualising the Doctrine of Christian Discovery</w:t>
      </w:r>
      <w:r w:rsidRPr="004D7B40">
        <w:rPr>
          <w:rFonts w:ascii="Times New Roman" w:hAnsi="Times New Roman" w:cs="Times New Roman"/>
        </w:rPr>
        <w:t>. The cross thus stands as the first recorded religious symbol planted in the territory, signifying the arrival of European spiritual authority.</w:t>
      </w:r>
    </w:p>
    <w:p w14:paraId="2636DEE1" w14:textId="6B93B8E6" w:rsidR="003D1748" w:rsidRPr="00191112" w:rsidRDefault="003D1748" w:rsidP="003D1748">
      <w:pPr>
        <w:jc w:val="center"/>
        <w:rPr>
          <w:rFonts w:ascii="Times New Roman" w:hAnsi="Times New Roman" w:cs="Times New Roman"/>
          <w:b/>
          <w:bCs/>
        </w:rPr>
      </w:pPr>
      <w:r>
        <w:rPr>
          <w:rFonts w:ascii="Times New Roman" w:hAnsi="Times New Roman" w:cs="Times New Roman"/>
          <w:b/>
          <w:bCs/>
        </w:rPr>
        <w:t>E</w:t>
      </w:r>
      <w:r w:rsidRPr="00191112">
        <w:rPr>
          <w:rFonts w:ascii="Times New Roman" w:hAnsi="Times New Roman" w:cs="Times New Roman"/>
          <w:b/>
          <w:bCs/>
        </w:rPr>
        <w:t>nduring religious symbols of the City</w:t>
      </w:r>
    </w:p>
    <w:p w14:paraId="2211176F" w14:textId="59D42590" w:rsidR="003D1748" w:rsidRDefault="003D1748" w:rsidP="003D1748">
      <w:pPr>
        <w:rPr>
          <w:rFonts w:ascii="Times New Roman" w:hAnsi="Times New Roman" w:cs="Times New Roman"/>
        </w:rPr>
      </w:pPr>
      <w:r w:rsidRPr="004D7B40">
        <w:rPr>
          <w:rFonts w:ascii="Times New Roman" w:hAnsi="Times New Roman" w:cs="Times New Roman"/>
        </w:rPr>
        <w:t xml:space="preserve">The most significant enduring symbol is the cross itself—not just as a historical marker but as an ongoing representation of the complex interaction between Christian and Indigenous spiritualities. The cross planted in 1671 </w:t>
      </w:r>
      <w:r w:rsidR="005303D9" w:rsidRPr="004D7B40">
        <w:rPr>
          <w:rFonts w:ascii="Times New Roman" w:hAnsi="Times New Roman" w:cs="Times New Roman"/>
        </w:rPr>
        <w:t>started</w:t>
      </w:r>
      <w:r w:rsidRPr="004D7B40">
        <w:rPr>
          <w:rFonts w:ascii="Times New Roman" w:hAnsi="Times New Roman" w:cs="Times New Roman"/>
        </w:rPr>
        <w:t xml:space="preserve"> a pattern of missionization that shaped the city's spiritual DNA. Additionally, the Anishina</w:t>
      </w:r>
      <w:r w:rsidR="00EF3A0E">
        <w:rPr>
          <w:rFonts w:ascii="Times New Roman" w:hAnsi="Times New Roman" w:cs="Times New Roman"/>
        </w:rPr>
        <w:t>a</w:t>
      </w:r>
      <w:r w:rsidRPr="004D7B40">
        <w:rPr>
          <w:rFonts w:ascii="Times New Roman" w:hAnsi="Times New Roman" w:cs="Times New Roman"/>
        </w:rPr>
        <w:t xml:space="preserve">be Spiritual Centre </w:t>
      </w:r>
      <w:r w:rsidR="005303D9" w:rsidRPr="004D7B40">
        <w:rPr>
          <w:rFonts w:ascii="Times New Roman" w:hAnsi="Times New Roman" w:cs="Times New Roman"/>
        </w:rPr>
        <w:t>is</w:t>
      </w:r>
      <w:r w:rsidRPr="004D7B40">
        <w:rPr>
          <w:rFonts w:ascii="Times New Roman" w:hAnsi="Times New Roman" w:cs="Times New Roman"/>
        </w:rPr>
        <w:t xml:space="preserve"> a more modern and evolving symbol: a sacred space where Catholic and Indigenous spiritual traditions have been intentionally blended since the early 1980s and</w:t>
      </w:r>
      <w:r>
        <w:rPr>
          <w:rFonts w:ascii="Times New Roman" w:hAnsi="Times New Roman" w:cs="Times New Roman"/>
        </w:rPr>
        <w:t xml:space="preserve"> is now transitioning fully to Indigenous leadership</w:t>
      </w:r>
      <w:r w:rsidRPr="004D7B40">
        <w:rPr>
          <w:rFonts w:ascii="Times New Roman" w:hAnsi="Times New Roman" w:cs="Times New Roman"/>
        </w:rPr>
        <w:t>.</w:t>
      </w:r>
    </w:p>
    <w:p w14:paraId="6A978BE0" w14:textId="723CAF25" w:rsidR="00333D9A" w:rsidRPr="00333D9A" w:rsidRDefault="00333D9A" w:rsidP="00333D9A">
      <w:pPr>
        <w:rPr>
          <w:rFonts w:ascii="Times New Roman" w:hAnsi="Times New Roman" w:cs="Times New Roman"/>
        </w:rPr>
      </w:pPr>
      <w:r w:rsidRPr="00333D9A">
        <w:rPr>
          <w:rFonts w:ascii="Times New Roman" w:hAnsi="Times New Roman" w:cs="Times New Roman"/>
        </w:rPr>
        <w:t xml:space="preserve">These are powerful, tangible markers of the city's long Catholic history, </w:t>
      </w:r>
      <w:r>
        <w:rPr>
          <w:rFonts w:ascii="Times New Roman" w:hAnsi="Times New Roman" w:cs="Times New Roman"/>
        </w:rPr>
        <w:t>dating back to</w:t>
      </w:r>
      <w:r w:rsidRPr="00333D9A">
        <w:rPr>
          <w:rFonts w:ascii="Times New Roman" w:hAnsi="Times New Roman" w:cs="Times New Roman"/>
        </w:rPr>
        <w:t xml:space="preserve"> the earliest French missionary efforts.</w:t>
      </w:r>
    </w:p>
    <w:p w14:paraId="2718AA06" w14:textId="718FC3E3" w:rsidR="00333D9A" w:rsidRPr="00333D9A" w:rsidRDefault="00333D9A" w:rsidP="00333D9A">
      <w:pPr>
        <w:rPr>
          <w:rFonts w:ascii="Times New Roman" w:hAnsi="Times New Roman" w:cs="Times New Roman"/>
        </w:rPr>
      </w:pPr>
      <w:r w:rsidRPr="00333D9A">
        <w:rPr>
          <w:rFonts w:ascii="Times New Roman" w:hAnsi="Times New Roman" w:cs="Times New Roman"/>
        </w:rPr>
        <w:t xml:space="preserve">Precious Blood Cathedral (778 Queen Street East): As the oldest surviving church in Sault Ste. Marie and the mother church of the local diocese, this cathedral is a primary spiritual and historical anchor. </w:t>
      </w:r>
      <w:r w:rsidR="00BC477C">
        <w:rPr>
          <w:rFonts w:ascii="Times New Roman" w:hAnsi="Times New Roman" w:cs="Times New Roman"/>
        </w:rPr>
        <w:t>Its</w:t>
      </w:r>
      <w:r w:rsidRPr="00333D9A">
        <w:rPr>
          <w:rFonts w:ascii="Times New Roman" w:hAnsi="Times New Roman" w:cs="Times New Roman"/>
        </w:rPr>
        <w:t xml:space="preserve"> very stones carry weight:</w:t>
      </w:r>
    </w:p>
    <w:p w14:paraId="356942A3" w14:textId="417552A7" w:rsidR="00333D9A" w:rsidRPr="00333D9A" w:rsidRDefault="00333D9A" w:rsidP="00333D9A">
      <w:pPr>
        <w:rPr>
          <w:rFonts w:ascii="Times New Roman" w:hAnsi="Times New Roman" w:cs="Times New Roman"/>
        </w:rPr>
      </w:pPr>
      <w:r w:rsidRPr="00333D9A">
        <w:rPr>
          <w:rFonts w:ascii="Times New Roman" w:hAnsi="Times New Roman" w:cs="Times New Roman"/>
        </w:rPr>
        <w:t xml:space="preserve">Symbolism: The white marble statue of a Jesuit figure placed in front in 1925 is a direct memorial to the Jesuit martyrs who died </w:t>
      </w:r>
      <w:r w:rsidR="00C60E8C">
        <w:rPr>
          <w:rFonts w:ascii="Times New Roman" w:hAnsi="Times New Roman" w:cs="Times New Roman"/>
        </w:rPr>
        <w:t xml:space="preserve">while </w:t>
      </w:r>
      <w:r w:rsidR="005303D9">
        <w:rPr>
          <w:rFonts w:ascii="Times New Roman" w:hAnsi="Times New Roman" w:cs="Times New Roman"/>
        </w:rPr>
        <w:t>setting up</w:t>
      </w:r>
      <w:r w:rsidR="00C60E8C">
        <w:rPr>
          <w:rFonts w:ascii="Times New Roman" w:hAnsi="Times New Roman" w:cs="Times New Roman"/>
        </w:rPr>
        <w:t xml:space="preserve"> the Catholic faith in the region</w:t>
      </w:r>
      <w:r w:rsidRPr="00333D9A">
        <w:rPr>
          <w:rFonts w:ascii="Times New Roman" w:hAnsi="Times New Roman" w:cs="Times New Roman"/>
        </w:rPr>
        <w:t>.</w:t>
      </w:r>
    </w:p>
    <w:p w14:paraId="4D0E037F" w14:textId="54F47565" w:rsidR="00333D9A" w:rsidRDefault="00333D9A" w:rsidP="00333D9A">
      <w:pPr>
        <w:rPr>
          <w:rFonts w:ascii="Times New Roman" w:hAnsi="Times New Roman" w:cs="Times New Roman"/>
        </w:rPr>
      </w:pPr>
      <w:r w:rsidRPr="00333D9A">
        <w:rPr>
          <w:rFonts w:ascii="Times New Roman" w:hAnsi="Times New Roman" w:cs="Times New Roman"/>
        </w:rPr>
        <w:t>Physical Reminder: Constructed in 1875 using sandstone from the excavation of the American ship canal, it physically connects the city's growth to the expansion of the Church</w:t>
      </w:r>
      <w:r w:rsidR="00C60E8C">
        <w:rPr>
          <w:rFonts w:ascii="Times New Roman" w:hAnsi="Times New Roman" w:cs="Times New Roman"/>
        </w:rPr>
        <w:t>.</w:t>
      </w:r>
    </w:p>
    <w:p w14:paraId="232AAB27" w14:textId="3948038D" w:rsidR="00BC477C" w:rsidRPr="00BC477C" w:rsidRDefault="00BC477C" w:rsidP="00BC477C">
      <w:pPr>
        <w:rPr>
          <w:rFonts w:ascii="Times New Roman" w:hAnsi="Times New Roman" w:cs="Times New Roman"/>
        </w:rPr>
      </w:pPr>
      <w:r w:rsidRPr="00BC477C">
        <w:rPr>
          <w:rFonts w:ascii="Times New Roman" w:hAnsi="Times New Roman" w:cs="Times New Roman"/>
        </w:rPr>
        <w:t>The Bell: A 2,370-pound brass bell installed in 1904, inscribed with the names of the congregation's contributors and an impression of the Sacred Heart, continues to toll as an audible, persistent symbol of the faith community over the city.</w:t>
      </w:r>
    </w:p>
    <w:p w14:paraId="65A1D253" w14:textId="203BC3DA" w:rsidR="00BC477C" w:rsidRPr="00BC477C" w:rsidRDefault="00BC477C" w:rsidP="00BC477C">
      <w:pPr>
        <w:rPr>
          <w:rFonts w:ascii="Times New Roman" w:hAnsi="Times New Roman" w:cs="Times New Roman"/>
        </w:rPr>
      </w:pPr>
      <w:r w:rsidRPr="00BC477C">
        <w:rPr>
          <w:rFonts w:ascii="Times New Roman" w:hAnsi="Times New Roman" w:cs="Times New Roman"/>
        </w:rPr>
        <w:t>Tower of History: Built in 1968 by the Catholic Church on the site of missionary Jacques Marquette's first log chapel and house, this 210-foot tower was originally a shrine. It stands as a vertical landmark, literally and symbolically dominating the city's skyline and commemorating the missionary era.</w:t>
      </w:r>
    </w:p>
    <w:p w14:paraId="19266C7D" w14:textId="45B926B2" w:rsidR="00C60E8C" w:rsidRDefault="00BC477C" w:rsidP="00BC477C">
      <w:pPr>
        <w:rPr>
          <w:rFonts w:ascii="Times New Roman" w:hAnsi="Times New Roman" w:cs="Times New Roman"/>
        </w:rPr>
      </w:pPr>
      <w:r w:rsidRPr="00BC477C">
        <w:rPr>
          <w:rFonts w:ascii="Times New Roman" w:hAnsi="Times New Roman" w:cs="Times New Roman"/>
        </w:rPr>
        <w:t xml:space="preserve">St. Luke's Cathedral: The seat of the Anglican Diocese of Algoma, its identity is </w:t>
      </w:r>
      <w:r>
        <w:rPr>
          <w:rFonts w:ascii="Times New Roman" w:hAnsi="Times New Roman" w:cs="Times New Roman"/>
        </w:rPr>
        <w:t>formalised</w:t>
      </w:r>
      <w:r w:rsidRPr="00BC477C">
        <w:rPr>
          <w:rFonts w:ascii="Times New Roman" w:hAnsi="Times New Roman" w:cs="Times New Roman"/>
        </w:rPr>
        <w:t xml:space="preserve"> through its heraldry. Its coat of arms, granted in 1995, uses symbols like the winged bull </w:t>
      </w:r>
      <w:r w:rsidRPr="00BC477C">
        <w:rPr>
          <w:rFonts w:ascii="Times New Roman" w:hAnsi="Times New Roman" w:cs="Times New Roman"/>
        </w:rPr>
        <w:lastRenderedPageBreak/>
        <w:t>(</w:t>
      </w:r>
      <w:r w:rsidR="005303D9" w:rsidRPr="00BC477C">
        <w:rPr>
          <w:rFonts w:ascii="Times New Roman" w:hAnsi="Times New Roman" w:cs="Times New Roman"/>
        </w:rPr>
        <w:t>standing for</w:t>
      </w:r>
      <w:r w:rsidRPr="00BC477C">
        <w:rPr>
          <w:rFonts w:ascii="Times New Roman" w:hAnsi="Times New Roman" w:cs="Times New Roman"/>
        </w:rPr>
        <w:t xml:space="preserve"> St. Luke) and a church-with-tower motif, while its motto, "OUR SPIRITS REJOICE," speaks to the communal spirit of its worshippers.</w:t>
      </w:r>
    </w:p>
    <w:p w14:paraId="019ECB41" w14:textId="4FB614C6" w:rsidR="002564C9" w:rsidRPr="002564C9" w:rsidRDefault="002564C9" w:rsidP="002564C9">
      <w:pPr>
        <w:rPr>
          <w:rFonts w:ascii="Times New Roman" w:hAnsi="Times New Roman" w:cs="Times New Roman"/>
        </w:rPr>
      </w:pPr>
      <w:r w:rsidRPr="002564C9">
        <w:rPr>
          <w:rFonts w:ascii="Times New Roman" w:hAnsi="Times New Roman" w:cs="Times New Roman"/>
        </w:rPr>
        <w:t xml:space="preserve">This </w:t>
      </w:r>
      <w:r w:rsidR="000B162E" w:rsidRPr="002564C9">
        <w:rPr>
          <w:rFonts w:ascii="Times New Roman" w:hAnsi="Times New Roman" w:cs="Times New Roman"/>
        </w:rPr>
        <w:t>stands for</w:t>
      </w:r>
      <w:r w:rsidRPr="002564C9">
        <w:rPr>
          <w:rFonts w:ascii="Times New Roman" w:hAnsi="Times New Roman" w:cs="Times New Roman"/>
        </w:rPr>
        <w:t xml:space="preserve"> the spiritual foundation of the territory, which predates European contact and remains a potent force.</w:t>
      </w:r>
    </w:p>
    <w:p w14:paraId="3E69E9F1" w14:textId="0F655EA1" w:rsidR="002564C9" w:rsidRPr="002564C9" w:rsidRDefault="002564C9" w:rsidP="002564C9">
      <w:pPr>
        <w:rPr>
          <w:rFonts w:ascii="Times New Roman" w:hAnsi="Times New Roman" w:cs="Times New Roman"/>
        </w:rPr>
      </w:pPr>
      <w:r w:rsidRPr="002564C9">
        <w:rPr>
          <w:rFonts w:ascii="Times New Roman" w:hAnsi="Times New Roman" w:cs="Times New Roman"/>
        </w:rPr>
        <w:t xml:space="preserve">The </w:t>
      </w:r>
      <w:r w:rsidR="00580641" w:rsidRPr="002564C9">
        <w:rPr>
          <w:rFonts w:ascii="Times New Roman" w:hAnsi="Times New Roman" w:cs="Times New Roman"/>
        </w:rPr>
        <w:t>Anishinaabe</w:t>
      </w:r>
      <w:r w:rsidRPr="002564C9">
        <w:rPr>
          <w:rFonts w:ascii="Times New Roman" w:hAnsi="Times New Roman" w:cs="Times New Roman"/>
        </w:rPr>
        <w:t xml:space="preserve"> Spiritual Centre (ASC): </w:t>
      </w:r>
      <w:r w:rsidR="008B65E1">
        <w:rPr>
          <w:rFonts w:ascii="Times New Roman" w:hAnsi="Times New Roman" w:cs="Times New Roman"/>
        </w:rPr>
        <w:t>Arguably the most significant site of</w:t>
      </w:r>
      <w:r w:rsidRPr="002564C9">
        <w:rPr>
          <w:rFonts w:ascii="Times New Roman" w:hAnsi="Times New Roman" w:cs="Times New Roman"/>
        </w:rPr>
        <w:t xml:space="preserve"> current spiritual dynamics, </w:t>
      </w:r>
      <w:r w:rsidR="000B162E" w:rsidRPr="002564C9">
        <w:rPr>
          <w:rFonts w:ascii="Times New Roman" w:hAnsi="Times New Roman" w:cs="Times New Roman"/>
        </w:rPr>
        <w:t>standing for</w:t>
      </w:r>
      <w:r w:rsidRPr="002564C9">
        <w:rPr>
          <w:rFonts w:ascii="Times New Roman" w:hAnsi="Times New Roman" w:cs="Times New Roman"/>
        </w:rPr>
        <w:t xml:space="preserve"> a living bridge between Catholic and Indigenous traditions.</w:t>
      </w:r>
    </w:p>
    <w:p w14:paraId="49356014" w14:textId="652FAF79" w:rsidR="002564C9" w:rsidRPr="002564C9" w:rsidRDefault="002564C9" w:rsidP="002564C9">
      <w:pPr>
        <w:rPr>
          <w:rFonts w:ascii="Times New Roman" w:hAnsi="Times New Roman" w:cs="Times New Roman"/>
        </w:rPr>
      </w:pPr>
      <w:r w:rsidRPr="002564C9">
        <w:rPr>
          <w:rFonts w:ascii="Times New Roman" w:hAnsi="Times New Roman" w:cs="Times New Roman"/>
        </w:rPr>
        <w:t xml:space="preserve">A Sacred Site: Founded in the early 1980s by the Jesuits and the Diocese, it's a dedicated space for spiritual formation rooted in both </w:t>
      </w:r>
      <w:r>
        <w:rPr>
          <w:rFonts w:ascii="Times New Roman" w:hAnsi="Times New Roman" w:cs="Times New Roman"/>
        </w:rPr>
        <w:t>the Catholic faith and Indigenous cultural traditions</w:t>
      </w:r>
      <w:r w:rsidRPr="002564C9">
        <w:rPr>
          <w:rFonts w:ascii="Times New Roman" w:hAnsi="Times New Roman" w:cs="Times New Roman"/>
        </w:rPr>
        <w:t>.</w:t>
      </w:r>
    </w:p>
    <w:p w14:paraId="537539E0" w14:textId="75DE1E3A" w:rsidR="00C60E8C" w:rsidRPr="004D7B40" w:rsidRDefault="002564C9" w:rsidP="002564C9">
      <w:pPr>
        <w:rPr>
          <w:rFonts w:ascii="Times New Roman" w:hAnsi="Times New Roman" w:cs="Times New Roman"/>
        </w:rPr>
      </w:pPr>
      <w:r w:rsidRPr="002564C9">
        <w:rPr>
          <w:rFonts w:ascii="Times New Roman" w:hAnsi="Times New Roman" w:cs="Times New Roman"/>
        </w:rPr>
        <w:t xml:space="preserve">A Symbol of Reconciliation: On May 30, 2025, </w:t>
      </w:r>
      <w:r>
        <w:rPr>
          <w:rFonts w:ascii="Times New Roman" w:hAnsi="Times New Roman" w:cs="Times New Roman"/>
        </w:rPr>
        <w:t>the governance of the ASC was formally transferred from the Jesuits to an Indigenous-led board, a historic act that aligns with the Truth and Reconciliation Commission's calls for Indigenous spiritual self-determination</w:t>
      </w:r>
      <w:r w:rsidRPr="002564C9">
        <w:rPr>
          <w:rFonts w:ascii="Times New Roman" w:hAnsi="Times New Roman" w:cs="Times New Roman"/>
        </w:rPr>
        <w:t>. This shift is itself a powerful spiritual symbol of new leadership and partnership.</w:t>
      </w:r>
    </w:p>
    <w:p w14:paraId="52B53C1C" w14:textId="748F04DC" w:rsidR="00DD4D22" w:rsidRPr="00DD4D22" w:rsidRDefault="00DD4D22" w:rsidP="00DD4D22">
      <w:pPr>
        <w:rPr>
          <w:rFonts w:ascii="Times New Roman" w:hAnsi="Times New Roman" w:cs="Times New Roman"/>
        </w:rPr>
      </w:pPr>
      <w:r w:rsidRPr="00DD4D22">
        <w:rPr>
          <w:rFonts w:ascii="Times New Roman" w:hAnsi="Times New Roman" w:cs="Times New Roman"/>
        </w:rPr>
        <w:t xml:space="preserve">These locations embody the </w:t>
      </w:r>
      <w:r w:rsidR="00B36BF2">
        <w:rPr>
          <w:rFonts w:ascii="Times New Roman" w:hAnsi="Times New Roman" w:cs="Times New Roman"/>
        </w:rPr>
        <w:t>city's complex and often painful spiritual history, where physical buildings now serve as</w:t>
      </w:r>
      <w:r w:rsidRPr="00DD4D22">
        <w:rPr>
          <w:rFonts w:ascii="Times New Roman" w:hAnsi="Times New Roman" w:cs="Times New Roman"/>
        </w:rPr>
        <w:t xml:space="preserve"> catalysts for ongoing healing.</w:t>
      </w:r>
    </w:p>
    <w:p w14:paraId="7D089571" w14:textId="5FF9387E" w:rsidR="00DD4D22" w:rsidRPr="00DD4D22" w:rsidRDefault="00DD4D22" w:rsidP="00DD4D22">
      <w:pPr>
        <w:rPr>
          <w:rFonts w:ascii="Times New Roman" w:hAnsi="Times New Roman" w:cs="Times New Roman"/>
        </w:rPr>
      </w:pPr>
      <w:r w:rsidRPr="00DD4D22">
        <w:rPr>
          <w:rFonts w:ascii="Times New Roman" w:hAnsi="Times New Roman" w:cs="Times New Roman"/>
        </w:rPr>
        <w:t xml:space="preserve">Shingwauk Hall (Algoma University): The main building of the former Shingwauk Indian Residential School, </w:t>
      </w:r>
      <w:r w:rsidR="000B162E" w:rsidRPr="00DD4D22">
        <w:rPr>
          <w:rFonts w:ascii="Times New Roman" w:hAnsi="Times New Roman" w:cs="Times New Roman"/>
        </w:rPr>
        <w:t>run</w:t>
      </w:r>
      <w:r w:rsidRPr="00DD4D22">
        <w:rPr>
          <w:rFonts w:ascii="Times New Roman" w:hAnsi="Times New Roman" w:cs="Times New Roman"/>
        </w:rPr>
        <w:t xml:space="preserve"> by the Anglican Church and the government from 1873 to 1970. This site </w:t>
      </w:r>
      <w:r w:rsidR="000B162E" w:rsidRPr="00DD4D22">
        <w:rPr>
          <w:rFonts w:ascii="Times New Roman" w:hAnsi="Times New Roman" w:cs="Times New Roman"/>
        </w:rPr>
        <w:t>is</w:t>
      </w:r>
      <w:r w:rsidRPr="00DD4D22">
        <w:rPr>
          <w:rFonts w:ascii="Times New Roman" w:hAnsi="Times New Roman" w:cs="Times New Roman"/>
        </w:rPr>
        <w:t xml:space="preserve"> a profound spiritual wound, stemming from efforts to </w:t>
      </w:r>
      <w:r w:rsidR="00DC3E25">
        <w:rPr>
          <w:rFonts w:ascii="Times New Roman" w:hAnsi="Times New Roman" w:cs="Times New Roman"/>
        </w:rPr>
        <w:t>“</w:t>
      </w:r>
      <w:r>
        <w:rPr>
          <w:rFonts w:ascii="Times New Roman" w:hAnsi="Times New Roman" w:cs="Times New Roman"/>
        </w:rPr>
        <w:t>civili</w:t>
      </w:r>
      <w:r w:rsidR="00DC3E25">
        <w:rPr>
          <w:rFonts w:ascii="Times New Roman" w:hAnsi="Times New Roman" w:cs="Times New Roman"/>
        </w:rPr>
        <w:t>z</w:t>
      </w:r>
      <w:r>
        <w:rPr>
          <w:rFonts w:ascii="Times New Roman" w:hAnsi="Times New Roman" w:cs="Times New Roman"/>
        </w:rPr>
        <w:t>e and evangelise</w:t>
      </w:r>
      <w:r w:rsidR="00DC3E25">
        <w:rPr>
          <w:rFonts w:ascii="Times New Roman" w:hAnsi="Times New Roman" w:cs="Times New Roman"/>
        </w:rPr>
        <w:t>”</w:t>
      </w:r>
      <w:r w:rsidRPr="00DD4D22">
        <w:rPr>
          <w:rFonts w:ascii="Times New Roman" w:hAnsi="Times New Roman" w:cs="Times New Roman"/>
        </w:rPr>
        <w:t xml:space="preserve"> Indigenous children.</w:t>
      </w:r>
    </w:p>
    <w:p w14:paraId="45C99BD9" w14:textId="1DFD772D" w:rsidR="00DD4D22" w:rsidRPr="00DD4D22" w:rsidRDefault="00DD4D22" w:rsidP="00DD4D22">
      <w:pPr>
        <w:rPr>
          <w:rFonts w:ascii="Times New Roman" w:hAnsi="Times New Roman" w:cs="Times New Roman"/>
        </w:rPr>
      </w:pPr>
      <w:r w:rsidRPr="00DD4D22">
        <w:rPr>
          <w:rFonts w:ascii="Times New Roman" w:hAnsi="Times New Roman" w:cs="Times New Roman"/>
        </w:rPr>
        <w:t xml:space="preserve">Current Spiritual Impact: Today, Shingwauk Hall is the central building of Algoma University and is also central to the work of the Shingwauk Education Trust, which is dedicated to transforming this painful legacy into a </w:t>
      </w:r>
      <w:r>
        <w:rPr>
          <w:rFonts w:ascii="Times New Roman" w:hAnsi="Times New Roman" w:cs="Times New Roman"/>
        </w:rPr>
        <w:t>centre</w:t>
      </w:r>
      <w:r w:rsidRPr="00DD4D22">
        <w:rPr>
          <w:rFonts w:ascii="Times New Roman" w:hAnsi="Times New Roman" w:cs="Times New Roman"/>
        </w:rPr>
        <w:t xml:space="preserve"> for Anishinaabe studies and cross-cultural development. This ongoing work is a powerful example of a site transitioning from a symbol of oppression to one of spiritual and cultural reclamation.</w:t>
      </w:r>
    </w:p>
    <w:p w14:paraId="3C822BE7" w14:textId="660E185D" w:rsidR="00F20C91" w:rsidRPr="00F20C91" w:rsidRDefault="00F20C91" w:rsidP="00F20C91">
      <w:pPr>
        <w:jc w:val="center"/>
        <w:rPr>
          <w:rFonts w:ascii="Times New Roman" w:hAnsi="Times New Roman" w:cs="Times New Roman"/>
          <w:b/>
          <w:bCs/>
        </w:rPr>
      </w:pPr>
      <w:r w:rsidRPr="00F20C91">
        <w:rPr>
          <w:rFonts w:ascii="Times New Roman" w:hAnsi="Times New Roman" w:cs="Times New Roman"/>
          <w:b/>
          <w:bCs/>
        </w:rPr>
        <w:t>Earliest Religious Background</w:t>
      </w:r>
    </w:p>
    <w:p w14:paraId="68DB0D9D" w14:textId="3DFCC17A" w:rsidR="00F20C91" w:rsidRPr="00F20C91" w:rsidRDefault="00F20C91" w:rsidP="00F20C91">
      <w:pPr>
        <w:rPr>
          <w:rFonts w:ascii="Times New Roman" w:hAnsi="Times New Roman" w:cs="Times New Roman"/>
        </w:rPr>
      </w:pPr>
      <w:r w:rsidRPr="00F20C91">
        <w:rPr>
          <w:rFonts w:ascii="Times New Roman" w:hAnsi="Times New Roman" w:cs="Times New Roman"/>
        </w:rPr>
        <w:t>The earliest religious background is rooted in Anishinaabe spirituality, which centred on the land, the waters, the Creator (Gitchi Manitou), and the interconnectedness of all life. Bawating was not merely a settlement but a sacred place where the rapids provided sustenance and a site for spiritual practice.</w:t>
      </w:r>
      <w:r w:rsidR="00F522AF">
        <w:rPr>
          <w:rFonts w:ascii="Times New Roman" w:hAnsi="Times New Roman" w:cs="Times New Roman"/>
        </w:rPr>
        <w:t xml:space="preserve"> </w:t>
      </w:r>
      <w:r w:rsidR="00F522AF" w:rsidRPr="00F522AF">
        <w:rPr>
          <w:rFonts w:ascii="Times New Roman" w:hAnsi="Times New Roman" w:cs="Times New Roman"/>
        </w:rPr>
        <w:t>This spirituality persists today among the 11.9% of residents who identify as Indigenous.</w:t>
      </w:r>
    </w:p>
    <w:p w14:paraId="36A631ED" w14:textId="6C299183" w:rsidR="00F20C91" w:rsidRPr="00F20C91" w:rsidRDefault="00F20C91" w:rsidP="00F20C91">
      <w:pPr>
        <w:rPr>
          <w:rFonts w:ascii="Times New Roman" w:hAnsi="Times New Roman" w:cs="Times New Roman"/>
        </w:rPr>
      </w:pPr>
      <w:r w:rsidRPr="00F20C91">
        <w:rPr>
          <w:rFonts w:ascii="Times New Roman" w:hAnsi="Times New Roman" w:cs="Times New Roman"/>
        </w:rPr>
        <w:t>The first recorded European religious act—the 1671 planting of a cross—marks the arrival of Catholicism. Jesuit missionaries like Claude Allouez, Louis Hennepin, and Jacques Marquette were the primary agents of this early Christian presence. However, conversions were initially few, eclipsed by the French focus on the fur trade.</w:t>
      </w:r>
      <w:r w:rsidR="003E77D1">
        <w:rPr>
          <w:rFonts w:ascii="Times New Roman" w:hAnsi="Times New Roman" w:cs="Times New Roman"/>
        </w:rPr>
        <w:t xml:space="preserve"> </w:t>
      </w:r>
      <w:r w:rsidR="003E77D1" w:rsidRPr="003E77D1">
        <w:rPr>
          <w:rFonts w:ascii="Times New Roman" w:hAnsi="Times New Roman" w:cs="Times New Roman"/>
        </w:rPr>
        <w:t xml:space="preserve">The Diocese of Sault Ste. Marie was </w:t>
      </w:r>
      <w:r w:rsidR="000B162E" w:rsidRPr="003E77D1">
        <w:rPr>
          <w:rFonts w:ascii="Times New Roman" w:hAnsi="Times New Roman" w:cs="Times New Roman"/>
        </w:rPr>
        <w:t>set up</w:t>
      </w:r>
      <w:r w:rsidR="003E77D1" w:rsidRPr="003E77D1">
        <w:rPr>
          <w:rFonts w:ascii="Times New Roman" w:hAnsi="Times New Roman" w:cs="Times New Roman"/>
        </w:rPr>
        <w:t xml:space="preserve"> later and played a key role in education, healthcare, and the </w:t>
      </w:r>
      <w:r w:rsidR="00BC336D">
        <w:rPr>
          <w:rFonts w:ascii="Times New Roman" w:hAnsi="Times New Roman" w:cs="Times New Roman"/>
        </w:rPr>
        <w:t>Anishinaabe</w:t>
      </w:r>
      <w:r w:rsidR="003E77D1" w:rsidRPr="003E77D1">
        <w:rPr>
          <w:rFonts w:ascii="Times New Roman" w:hAnsi="Times New Roman" w:cs="Times New Roman"/>
        </w:rPr>
        <w:t xml:space="preserve"> Spiritual Centre. Catholics </w:t>
      </w:r>
      <w:r w:rsidR="000B162E" w:rsidRPr="003E77D1">
        <w:rPr>
          <w:rFonts w:ascii="Times New Roman" w:hAnsi="Times New Roman" w:cs="Times New Roman"/>
        </w:rPr>
        <w:t>are still</w:t>
      </w:r>
      <w:r w:rsidR="003E77D1" w:rsidRPr="003E77D1">
        <w:rPr>
          <w:rFonts w:ascii="Times New Roman" w:hAnsi="Times New Roman" w:cs="Times New Roman"/>
        </w:rPr>
        <w:t xml:space="preserve"> the largest Christian group in Ontario (33.3% of the population).</w:t>
      </w:r>
    </w:p>
    <w:p w14:paraId="13EE8ECA" w14:textId="0FD88DF6" w:rsidR="00F20C91" w:rsidRDefault="00F20C91" w:rsidP="00F20C91">
      <w:pPr>
        <w:rPr>
          <w:rFonts w:ascii="Times New Roman" w:hAnsi="Times New Roman" w:cs="Times New Roman"/>
        </w:rPr>
      </w:pPr>
      <w:r w:rsidRPr="00F20C91">
        <w:rPr>
          <w:rFonts w:ascii="Times New Roman" w:hAnsi="Times New Roman" w:cs="Times New Roman"/>
        </w:rPr>
        <w:lastRenderedPageBreak/>
        <w:t xml:space="preserve">Between 1821 and 1871, the religious landscape became pluralistic, with Baptist, Anglican, Methodist, Catholic, and Presbyterian missionaries all active in the region. This period saw a "multiplicity of interactions" </w:t>
      </w:r>
      <w:r w:rsidR="001F747F">
        <w:rPr>
          <w:rFonts w:ascii="Times New Roman" w:hAnsi="Times New Roman" w:cs="Times New Roman"/>
        </w:rPr>
        <w:t>in which the Anishinaabeg engaged with, reinterpreted, and selectively adopted elements of Christian teachings while maintaining</w:t>
      </w:r>
      <w:r w:rsidRPr="00F20C91">
        <w:rPr>
          <w:rFonts w:ascii="Times New Roman" w:hAnsi="Times New Roman" w:cs="Times New Roman"/>
        </w:rPr>
        <w:t xml:space="preserve"> their cultural frameworks.</w:t>
      </w:r>
      <w:r w:rsidR="00C346A7">
        <w:rPr>
          <w:rFonts w:ascii="Times New Roman" w:hAnsi="Times New Roman" w:cs="Times New Roman"/>
        </w:rPr>
        <w:t xml:space="preserve"> </w:t>
      </w:r>
      <w:r w:rsidR="00991BCC">
        <w:rPr>
          <w:rFonts w:ascii="Times New Roman" w:hAnsi="Times New Roman" w:cs="Times New Roman"/>
        </w:rPr>
        <w:t>“</w:t>
      </w:r>
      <w:r w:rsidR="00991BCC" w:rsidRPr="00991BCC">
        <w:rPr>
          <w:rFonts w:ascii="Times New Roman" w:hAnsi="Times New Roman" w:cs="Times New Roman"/>
        </w:rPr>
        <w:t>Other Christians</w:t>
      </w:r>
      <w:r w:rsidR="00991BCC">
        <w:rPr>
          <w:rFonts w:ascii="Times New Roman" w:hAnsi="Times New Roman" w:cs="Times New Roman"/>
        </w:rPr>
        <w:t>”</w:t>
      </w:r>
      <w:r w:rsidR="00991BCC" w:rsidRPr="00991BCC">
        <w:rPr>
          <w:rFonts w:ascii="Times New Roman" w:hAnsi="Times New Roman" w:cs="Times New Roman"/>
        </w:rPr>
        <w:t xml:space="preserve"> </w:t>
      </w:r>
      <w:r w:rsidR="000B162E" w:rsidRPr="00991BCC">
        <w:rPr>
          <w:rFonts w:ascii="Times New Roman" w:hAnsi="Times New Roman" w:cs="Times New Roman"/>
        </w:rPr>
        <w:t>make up</w:t>
      </w:r>
      <w:r w:rsidR="00991BCC" w:rsidRPr="00991BCC">
        <w:rPr>
          <w:rFonts w:ascii="Times New Roman" w:hAnsi="Times New Roman" w:cs="Times New Roman"/>
        </w:rPr>
        <w:t xml:space="preserve"> 9.8% of the population.</w:t>
      </w:r>
    </w:p>
    <w:p w14:paraId="3EAC618B" w14:textId="18110490" w:rsidR="00991BCC" w:rsidRDefault="00991BCC" w:rsidP="00F20C91">
      <w:pPr>
        <w:rPr>
          <w:rFonts w:ascii="Times New Roman" w:hAnsi="Times New Roman" w:cs="Times New Roman"/>
        </w:rPr>
      </w:pPr>
      <w:r w:rsidRPr="00991BCC">
        <w:rPr>
          <w:rFonts w:ascii="Times New Roman" w:hAnsi="Times New Roman" w:cs="Times New Roman"/>
        </w:rPr>
        <w:t>Other Faiths: Smaller numbers of South Asian, Black, Chinese, Filipino, and other communities contribute to religious diversity, with growing visible minority populations (4.5% in 2021).</w:t>
      </w:r>
    </w:p>
    <w:p w14:paraId="699C209A" w14:textId="5B176F1B" w:rsidR="00874981" w:rsidRPr="00874981" w:rsidRDefault="00874981" w:rsidP="00874981">
      <w:pPr>
        <w:jc w:val="center"/>
        <w:rPr>
          <w:rFonts w:ascii="Times New Roman" w:hAnsi="Times New Roman" w:cs="Times New Roman"/>
          <w:b/>
          <w:bCs/>
        </w:rPr>
      </w:pPr>
      <w:r w:rsidRPr="00874981">
        <w:rPr>
          <w:rFonts w:ascii="Times New Roman" w:hAnsi="Times New Roman" w:cs="Times New Roman"/>
          <w:b/>
          <w:bCs/>
        </w:rPr>
        <w:t>Indigenous Spirituality and the Current Community of Faith</w:t>
      </w:r>
    </w:p>
    <w:p w14:paraId="259BA850" w14:textId="46359028" w:rsidR="00874981" w:rsidRPr="00874981" w:rsidRDefault="00874981" w:rsidP="00874981">
      <w:pPr>
        <w:rPr>
          <w:rFonts w:ascii="Times New Roman" w:hAnsi="Times New Roman" w:cs="Times New Roman"/>
        </w:rPr>
      </w:pPr>
      <w:r w:rsidRPr="00874981">
        <w:rPr>
          <w:rFonts w:ascii="Times New Roman" w:hAnsi="Times New Roman" w:cs="Times New Roman"/>
        </w:rPr>
        <w:t xml:space="preserve">The connection between Indigenous spirituality and the current faith community in Sault Ste. Marie is most vividly embodied in the </w:t>
      </w:r>
      <w:r w:rsidR="00BC336D">
        <w:rPr>
          <w:rFonts w:ascii="Times New Roman" w:hAnsi="Times New Roman" w:cs="Times New Roman"/>
        </w:rPr>
        <w:t>Anishinaabe</w:t>
      </w:r>
      <w:r w:rsidRPr="00874981">
        <w:rPr>
          <w:rFonts w:ascii="Times New Roman" w:hAnsi="Times New Roman" w:cs="Times New Roman"/>
        </w:rPr>
        <w:t xml:space="preserve"> Spiritual Centre, </w:t>
      </w:r>
      <w:r w:rsidR="000B162E" w:rsidRPr="00874981">
        <w:rPr>
          <w:rFonts w:ascii="Times New Roman" w:hAnsi="Times New Roman" w:cs="Times New Roman"/>
        </w:rPr>
        <w:t>set up</w:t>
      </w:r>
      <w:r w:rsidRPr="00874981">
        <w:rPr>
          <w:rFonts w:ascii="Times New Roman" w:hAnsi="Times New Roman" w:cs="Times New Roman"/>
        </w:rPr>
        <w:t xml:space="preserve"> in the early 1980s by the Jesuits of Canada in partnership with the Diocese of Sault Ste. Marie and the local First Nations. This centre has become a "jewel for ministry and service"—a place where Catholic sacramental life and Anishinaabe traditions are integrated.</w:t>
      </w:r>
    </w:p>
    <w:p w14:paraId="5F94BBE9" w14:textId="5AC01AE5" w:rsidR="00874981" w:rsidRPr="00874981" w:rsidRDefault="00874981" w:rsidP="00874981">
      <w:pPr>
        <w:rPr>
          <w:rFonts w:ascii="Times New Roman" w:hAnsi="Times New Roman" w:cs="Times New Roman"/>
        </w:rPr>
      </w:pPr>
      <w:r w:rsidRPr="00874981">
        <w:rPr>
          <w:rFonts w:ascii="Times New Roman" w:hAnsi="Times New Roman" w:cs="Times New Roman"/>
        </w:rPr>
        <w:t xml:space="preserve">Key figures like Sister Dorothy Regan played a pioneering role in this bridge-building. After </w:t>
      </w:r>
      <w:r w:rsidR="000B162E" w:rsidRPr="00874981">
        <w:rPr>
          <w:rFonts w:ascii="Times New Roman" w:hAnsi="Times New Roman" w:cs="Times New Roman"/>
        </w:rPr>
        <w:t>meeting</w:t>
      </w:r>
      <w:r w:rsidRPr="00874981">
        <w:rPr>
          <w:rFonts w:ascii="Times New Roman" w:hAnsi="Times New Roman" w:cs="Times New Roman"/>
        </w:rPr>
        <w:t xml:space="preserve"> Indigenous culture at St. Joseph's Boarding School in Thunder Bay, she felt a strong call to minister with First Nations peoples. She served alongside the Jesuits in Wiikemikoong, Little Current, M'Chigeeng, and Sagamok, eventually becoming the Director of the </w:t>
      </w:r>
      <w:r w:rsidR="00BC336D">
        <w:rPr>
          <w:rFonts w:ascii="Times New Roman" w:hAnsi="Times New Roman" w:cs="Times New Roman"/>
        </w:rPr>
        <w:t>Anishinaabe</w:t>
      </w:r>
      <w:r w:rsidRPr="00874981">
        <w:rPr>
          <w:rFonts w:ascii="Times New Roman" w:hAnsi="Times New Roman" w:cs="Times New Roman"/>
        </w:rPr>
        <w:t xml:space="preserve"> Spiritual Centre.</w:t>
      </w:r>
    </w:p>
    <w:p w14:paraId="67F9B1FC" w14:textId="34FFDC98" w:rsidR="00874981" w:rsidRPr="00874981" w:rsidRDefault="00874981" w:rsidP="00874981">
      <w:pPr>
        <w:rPr>
          <w:rFonts w:ascii="Times New Roman" w:hAnsi="Times New Roman" w:cs="Times New Roman"/>
        </w:rPr>
      </w:pPr>
      <w:r w:rsidRPr="00874981">
        <w:rPr>
          <w:rFonts w:ascii="Times New Roman" w:hAnsi="Times New Roman" w:cs="Times New Roman"/>
        </w:rPr>
        <w:t xml:space="preserve">The connection is also historical. Between 1821 and 1871, missionary activity from Catholic, Anglican, Methodist, Baptist, and Presbyterian traditions created a "multiplicity of interactions" with the </w:t>
      </w:r>
      <w:r w:rsidR="00EC46C8" w:rsidRPr="00874981">
        <w:rPr>
          <w:rFonts w:ascii="Times New Roman" w:hAnsi="Times New Roman" w:cs="Times New Roman"/>
        </w:rPr>
        <w:t>Anishinaabeg</w:t>
      </w:r>
      <w:r w:rsidRPr="00874981">
        <w:rPr>
          <w:rFonts w:ascii="Times New Roman" w:hAnsi="Times New Roman" w:cs="Times New Roman"/>
        </w:rPr>
        <w:t xml:space="preserve">. However, the </w:t>
      </w:r>
      <w:r w:rsidR="00EC46C8" w:rsidRPr="00874981">
        <w:rPr>
          <w:rFonts w:ascii="Times New Roman" w:hAnsi="Times New Roman" w:cs="Times New Roman"/>
        </w:rPr>
        <w:t>Anishinaabeg</w:t>
      </w:r>
      <w:r w:rsidRPr="00874981">
        <w:rPr>
          <w:rFonts w:ascii="Times New Roman" w:hAnsi="Times New Roman" w:cs="Times New Roman"/>
        </w:rPr>
        <w:t xml:space="preserve"> perceived their conversions within their own cultural framework—they did not abandon their identity. Still, they reinterpreted Christianity on their own terms, </w:t>
      </w:r>
      <w:r w:rsidR="000B162E" w:rsidRPr="00874981">
        <w:rPr>
          <w:rFonts w:ascii="Times New Roman" w:hAnsi="Times New Roman" w:cs="Times New Roman"/>
        </w:rPr>
        <w:t>keeping</w:t>
      </w:r>
      <w:r w:rsidRPr="00874981">
        <w:rPr>
          <w:rFonts w:ascii="Times New Roman" w:hAnsi="Times New Roman" w:cs="Times New Roman"/>
        </w:rPr>
        <w:t xml:space="preserve"> a sense of independence in thought and action well into the 1870s.</w:t>
      </w:r>
    </w:p>
    <w:p w14:paraId="1144429E" w14:textId="1DA64D95" w:rsidR="00874981" w:rsidRDefault="00874981" w:rsidP="00874981">
      <w:pPr>
        <w:rPr>
          <w:rFonts w:ascii="Times New Roman" w:hAnsi="Times New Roman" w:cs="Times New Roman"/>
        </w:rPr>
      </w:pPr>
      <w:r w:rsidRPr="00874981">
        <w:rPr>
          <w:rFonts w:ascii="Times New Roman" w:hAnsi="Times New Roman" w:cs="Times New Roman"/>
        </w:rPr>
        <w:t xml:space="preserve">Most recently, in June 2025, the Catholic Church formally transferred governance of the </w:t>
      </w:r>
      <w:r w:rsidR="00BC336D">
        <w:rPr>
          <w:rFonts w:ascii="Times New Roman" w:hAnsi="Times New Roman" w:cs="Times New Roman"/>
        </w:rPr>
        <w:t>Anishinaabe</w:t>
      </w:r>
      <w:r w:rsidRPr="00874981">
        <w:rPr>
          <w:rFonts w:ascii="Times New Roman" w:hAnsi="Times New Roman" w:cs="Times New Roman"/>
        </w:rPr>
        <w:t xml:space="preserve"> Spiritual Centre to an Indigenous-led board—a historic act described as a "sacred moment" that aligns with the Truth and Reconciliation Commission's Call to Action on Indigenous self-governance in spirituality. The Diocese will remain involved through "sacramental guidance and spiritual oversight," preserving a collaborative, respectful connection.</w:t>
      </w:r>
    </w:p>
    <w:p w14:paraId="7FF0A41B" w14:textId="7A216715" w:rsidR="00836FC9" w:rsidRPr="00836FC9" w:rsidRDefault="00836FC9" w:rsidP="00836FC9">
      <w:pPr>
        <w:jc w:val="center"/>
        <w:rPr>
          <w:rFonts w:ascii="Times New Roman" w:hAnsi="Times New Roman" w:cs="Times New Roman"/>
          <w:b/>
          <w:bCs/>
        </w:rPr>
      </w:pPr>
      <w:r w:rsidRPr="00836FC9">
        <w:rPr>
          <w:rFonts w:ascii="Times New Roman" w:hAnsi="Times New Roman" w:cs="Times New Roman"/>
          <w:b/>
          <w:bCs/>
        </w:rPr>
        <w:t>The Motto</w:t>
      </w:r>
    </w:p>
    <w:p w14:paraId="6A3BC96A" w14:textId="251BDF3F" w:rsidR="008F4500" w:rsidRDefault="00901E8F" w:rsidP="007F04B3">
      <w:pPr>
        <w:rPr>
          <w:rFonts w:ascii="Times New Roman" w:hAnsi="Times New Roman" w:cs="Times New Roman"/>
        </w:rPr>
      </w:pPr>
      <w:r w:rsidRPr="00901E8F">
        <w:rPr>
          <w:rFonts w:ascii="Times New Roman" w:hAnsi="Times New Roman" w:cs="Times New Roman"/>
        </w:rPr>
        <w:t xml:space="preserve">Sault Ste. Marie has two official mottos, each </w:t>
      </w:r>
      <w:r w:rsidR="005D0505" w:rsidRPr="00901E8F">
        <w:rPr>
          <w:rFonts w:ascii="Times New Roman" w:hAnsi="Times New Roman" w:cs="Times New Roman"/>
        </w:rPr>
        <w:t>standing for</w:t>
      </w:r>
      <w:r w:rsidRPr="00901E8F">
        <w:rPr>
          <w:rFonts w:ascii="Times New Roman" w:hAnsi="Times New Roman" w:cs="Times New Roman"/>
        </w:rPr>
        <w:t xml:space="preserve"> a different era of the city's identity. </w:t>
      </w:r>
    </w:p>
    <w:p w14:paraId="0ACD5C73" w14:textId="55F4C602" w:rsidR="00FB3D9E" w:rsidRDefault="00FB3D9E" w:rsidP="007F04B3">
      <w:pPr>
        <w:rPr>
          <w:rFonts w:ascii="Times New Roman" w:hAnsi="Times New Roman" w:cs="Times New Roman"/>
        </w:rPr>
      </w:pPr>
      <w:r w:rsidRPr="00FB3D9E">
        <w:rPr>
          <w:rFonts w:ascii="Times New Roman" w:hAnsi="Times New Roman" w:cs="Times New Roman"/>
        </w:rPr>
        <w:t xml:space="preserve">The motto </w:t>
      </w:r>
      <w:r w:rsidR="00883374">
        <w:rPr>
          <w:rFonts w:ascii="Times New Roman" w:hAnsi="Times New Roman" w:cs="Times New Roman"/>
        </w:rPr>
        <w:t>“</w:t>
      </w:r>
      <w:r w:rsidRPr="00FB3D9E">
        <w:rPr>
          <w:rFonts w:ascii="Times New Roman" w:hAnsi="Times New Roman" w:cs="Times New Roman"/>
        </w:rPr>
        <w:t>Naturally Gifted</w:t>
      </w:r>
      <w:r w:rsidR="00883374">
        <w:rPr>
          <w:rFonts w:ascii="Times New Roman" w:hAnsi="Times New Roman" w:cs="Times New Roman"/>
        </w:rPr>
        <w:t>”</w:t>
      </w:r>
      <w:r w:rsidRPr="00FB3D9E">
        <w:rPr>
          <w:rFonts w:ascii="Times New Roman" w:hAnsi="Times New Roman" w:cs="Times New Roman"/>
        </w:rPr>
        <w:t xml:space="preserve"> speaks to a spiritual DNA rooted in gratitude for and connection to the land—the waters, the rapids, the seasonal rhythms that have sustained life for millennia. This aligns with the Anishinaabe worldview, which sees the land as a gift from the Creator and a source of spiritual sustenance. The motto also mirrors the enduring significance of Bawating (</w:t>
      </w:r>
      <w:r w:rsidR="00883374">
        <w:rPr>
          <w:rFonts w:ascii="Times New Roman" w:hAnsi="Times New Roman" w:cs="Times New Roman"/>
        </w:rPr>
        <w:t>“</w:t>
      </w:r>
      <w:r w:rsidRPr="00FB3D9E">
        <w:rPr>
          <w:rFonts w:ascii="Times New Roman" w:hAnsi="Times New Roman" w:cs="Times New Roman"/>
        </w:rPr>
        <w:t>place of the rapids</w:t>
      </w:r>
      <w:r w:rsidR="00883374">
        <w:rPr>
          <w:rFonts w:ascii="Times New Roman" w:hAnsi="Times New Roman" w:cs="Times New Roman"/>
        </w:rPr>
        <w:t>”</w:t>
      </w:r>
      <w:r w:rsidRPr="00FB3D9E">
        <w:rPr>
          <w:rFonts w:ascii="Times New Roman" w:hAnsi="Times New Roman" w:cs="Times New Roman"/>
        </w:rPr>
        <w:t xml:space="preserve">), the Anishinaabe name for the location, which shaped both Indigenous spiritual practices and the commercial and missionary activity that followed. Even as the city </w:t>
      </w:r>
      <w:r w:rsidRPr="00FB3D9E">
        <w:rPr>
          <w:rFonts w:ascii="Times New Roman" w:hAnsi="Times New Roman" w:cs="Times New Roman"/>
        </w:rPr>
        <w:lastRenderedPageBreak/>
        <w:t xml:space="preserve">industrialised, its identity </w:t>
      </w:r>
      <w:r w:rsidR="001F747F">
        <w:rPr>
          <w:rFonts w:ascii="Times New Roman" w:hAnsi="Times New Roman" w:cs="Times New Roman"/>
        </w:rPr>
        <w:t>remains tied to the natural abundance bestowed</w:t>
      </w:r>
      <w:r w:rsidRPr="00FB3D9E">
        <w:rPr>
          <w:rFonts w:ascii="Times New Roman" w:hAnsi="Times New Roman" w:cs="Times New Roman"/>
        </w:rPr>
        <w:t xml:space="preserve"> by its geography—a spiritual inheritance shared across cultures.</w:t>
      </w:r>
    </w:p>
    <w:p w14:paraId="45DD407D" w14:textId="6078720B" w:rsidR="00CA5131" w:rsidRPr="00CA5131" w:rsidRDefault="00CA5131" w:rsidP="007F04B3">
      <w:pPr>
        <w:rPr>
          <w:rFonts w:ascii="Times New Roman" w:hAnsi="Times New Roman" w:cs="Times New Roman"/>
        </w:rPr>
      </w:pPr>
      <w:r>
        <w:rPr>
          <w:rFonts w:ascii="Times New Roman" w:hAnsi="Times New Roman" w:cs="Times New Roman"/>
        </w:rPr>
        <w:t>“</w:t>
      </w:r>
      <w:r w:rsidR="00901E8F" w:rsidRPr="00901E8F">
        <w:rPr>
          <w:rFonts w:ascii="Times New Roman" w:hAnsi="Times New Roman" w:cs="Times New Roman"/>
        </w:rPr>
        <w:t>Naturally Gifted</w:t>
      </w:r>
      <w:r>
        <w:rPr>
          <w:rFonts w:ascii="Times New Roman" w:hAnsi="Times New Roman" w:cs="Times New Roman"/>
        </w:rPr>
        <w:t>”</w:t>
      </w:r>
      <w:r w:rsidR="007F04B3">
        <w:rPr>
          <w:rFonts w:ascii="Times New Roman" w:hAnsi="Times New Roman" w:cs="Times New Roman"/>
        </w:rPr>
        <w:t xml:space="preserve"> </w:t>
      </w:r>
      <w:r w:rsidRPr="00CA5131">
        <w:rPr>
          <w:rFonts w:ascii="Times New Roman" w:hAnsi="Times New Roman" w:cs="Times New Roman"/>
        </w:rPr>
        <w:t xml:space="preserve">was launched in 1994 as a marketing campaign to promote the city's quality of life and tourism. It is a tribute to Sault Ste. Marie's natural beauty and the people. While the city's official visual identity has evolved, the slogan </w:t>
      </w:r>
      <w:r w:rsidR="005D0505" w:rsidRPr="00CA5131">
        <w:rPr>
          <w:rFonts w:ascii="Times New Roman" w:hAnsi="Times New Roman" w:cs="Times New Roman"/>
        </w:rPr>
        <w:t>is still</w:t>
      </w:r>
      <w:r w:rsidRPr="00CA5131">
        <w:rPr>
          <w:rFonts w:ascii="Times New Roman" w:hAnsi="Times New Roman" w:cs="Times New Roman"/>
        </w:rPr>
        <w:t xml:space="preserve"> popular with residents.</w:t>
      </w:r>
    </w:p>
    <w:p w14:paraId="184E8DCE" w14:textId="35ED319B" w:rsidR="00CA5131" w:rsidRPr="00CA5131" w:rsidRDefault="00CA5131" w:rsidP="00CA5131">
      <w:pPr>
        <w:rPr>
          <w:rFonts w:ascii="Times New Roman" w:hAnsi="Times New Roman" w:cs="Times New Roman"/>
        </w:rPr>
      </w:pPr>
      <w:r w:rsidRPr="00CA5131">
        <w:rPr>
          <w:rFonts w:ascii="Times New Roman" w:hAnsi="Times New Roman" w:cs="Times New Roman"/>
        </w:rPr>
        <w:t xml:space="preserve">The Heraldic Motto: </w:t>
      </w:r>
      <w:r w:rsidR="00883374">
        <w:rPr>
          <w:rFonts w:ascii="Times New Roman" w:hAnsi="Times New Roman" w:cs="Times New Roman"/>
        </w:rPr>
        <w:t>“</w:t>
      </w:r>
      <w:r w:rsidRPr="00CA5131">
        <w:rPr>
          <w:rFonts w:ascii="Times New Roman" w:hAnsi="Times New Roman" w:cs="Times New Roman"/>
        </w:rPr>
        <w:t>Ojibwe Gchi Gami Odena</w:t>
      </w:r>
      <w:r w:rsidR="00883374">
        <w:rPr>
          <w:rFonts w:ascii="Times New Roman" w:hAnsi="Times New Roman" w:cs="Times New Roman"/>
        </w:rPr>
        <w:t>”</w:t>
      </w:r>
    </w:p>
    <w:p w14:paraId="18A2D368" w14:textId="218728D9" w:rsidR="00CA5131" w:rsidRPr="00CA5131" w:rsidRDefault="00CA5131" w:rsidP="00CA5131">
      <w:pPr>
        <w:rPr>
          <w:rFonts w:ascii="Times New Roman" w:hAnsi="Times New Roman" w:cs="Times New Roman"/>
        </w:rPr>
      </w:pPr>
      <w:r w:rsidRPr="00CA5131">
        <w:rPr>
          <w:rFonts w:ascii="Times New Roman" w:hAnsi="Times New Roman" w:cs="Times New Roman"/>
        </w:rPr>
        <w:t>This is an Ojibwe phrase</w:t>
      </w:r>
      <w:r w:rsidR="00883374">
        <w:rPr>
          <w:rFonts w:ascii="Times New Roman" w:hAnsi="Times New Roman" w:cs="Times New Roman"/>
        </w:rPr>
        <w:t>, confirmed by First Nations language experts, meaning</w:t>
      </w:r>
      <w:r w:rsidRPr="00CA5131">
        <w:rPr>
          <w:rFonts w:ascii="Times New Roman" w:hAnsi="Times New Roman" w:cs="Times New Roman"/>
        </w:rPr>
        <w:t xml:space="preserve"> </w:t>
      </w:r>
      <w:r w:rsidR="00883374">
        <w:rPr>
          <w:rFonts w:ascii="Times New Roman" w:hAnsi="Times New Roman" w:cs="Times New Roman"/>
        </w:rPr>
        <w:t>“</w:t>
      </w:r>
      <w:r w:rsidRPr="00CA5131">
        <w:rPr>
          <w:rFonts w:ascii="Times New Roman" w:hAnsi="Times New Roman" w:cs="Times New Roman"/>
        </w:rPr>
        <w:t>settlement near the Ojibwe's big lake</w:t>
      </w:r>
      <w:r w:rsidR="00883374">
        <w:rPr>
          <w:rFonts w:ascii="Times New Roman" w:hAnsi="Times New Roman" w:cs="Times New Roman"/>
        </w:rPr>
        <w:t>”</w:t>
      </w:r>
      <w:r w:rsidRPr="00CA5131">
        <w:rPr>
          <w:rFonts w:ascii="Times New Roman" w:hAnsi="Times New Roman" w:cs="Times New Roman"/>
        </w:rPr>
        <w:t>. This is a powerful reference to the city's Indigenous heritage and its location on Lake Superior (which the Ojibwe call Gichigami).</w:t>
      </w:r>
    </w:p>
    <w:p w14:paraId="2424EAE1" w14:textId="7132A032" w:rsidR="00CA5131" w:rsidRPr="00CA5131" w:rsidRDefault="00CA5131" w:rsidP="00CA5131">
      <w:pPr>
        <w:rPr>
          <w:rFonts w:ascii="Times New Roman" w:hAnsi="Times New Roman" w:cs="Times New Roman"/>
        </w:rPr>
      </w:pPr>
      <w:r w:rsidRPr="00CA5131">
        <w:rPr>
          <w:rFonts w:ascii="Times New Roman" w:hAnsi="Times New Roman" w:cs="Times New Roman"/>
        </w:rPr>
        <w:t>Official Heraldic Status: It appears on the city's official coat of arms, granted by the Governor General on March 20, 2015. The official blazon of the motto on the coat of arms is OJIBWE GCHI GAMI ODENA. It is historically significant as it may make Sault Ste. Marie the first municipality in Canada to incorporate an Indigenous language into its coat of arms</w:t>
      </w:r>
      <w:r w:rsidR="008B65E1">
        <w:rPr>
          <w:rFonts w:ascii="Times New Roman" w:hAnsi="Times New Roman" w:cs="Times New Roman"/>
        </w:rPr>
        <w:t>.</w:t>
      </w:r>
    </w:p>
    <w:p w14:paraId="376C654E" w14:textId="77777777" w:rsidR="00400779" w:rsidRPr="00400779" w:rsidRDefault="00400779" w:rsidP="00400779">
      <w:pPr>
        <w:jc w:val="center"/>
        <w:rPr>
          <w:rFonts w:ascii="Times New Roman" w:hAnsi="Times New Roman" w:cs="Times New Roman"/>
          <w:b/>
          <w:bCs/>
        </w:rPr>
      </w:pPr>
      <w:r w:rsidRPr="00400779">
        <w:rPr>
          <w:rFonts w:ascii="Times New Roman" w:hAnsi="Times New Roman" w:cs="Times New Roman"/>
          <w:b/>
          <w:bCs/>
        </w:rPr>
        <w:t>Coat of Arms</w:t>
      </w:r>
    </w:p>
    <w:p w14:paraId="54773EEC" w14:textId="68CEBE60" w:rsidR="00400779" w:rsidRPr="00400779" w:rsidRDefault="00400779" w:rsidP="00400779">
      <w:pPr>
        <w:rPr>
          <w:rFonts w:ascii="Times New Roman" w:hAnsi="Times New Roman" w:cs="Times New Roman"/>
        </w:rPr>
      </w:pPr>
      <w:r w:rsidRPr="00400779">
        <w:rPr>
          <w:rFonts w:ascii="Times New Roman" w:hAnsi="Times New Roman" w:cs="Times New Roman"/>
        </w:rPr>
        <w:t xml:space="preserve">Yes, Sault Ste. Marie has an official coat of arms. </w:t>
      </w:r>
      <w:r w:rsidR="00A52CC5">
        <w:rPr>
          <w:rFonts w:ascii="Times New Roman" w:hAnsi="Times New Roman" w:cs="Times New Roman"/>
        </w:rPr>
        <w:t>Governor General David Johnston granted it</w:t>
      </w:r>
      <w:r w:rsidRPr="00400779">
        <w:rPr>
          <w:rFonts w:ascii="Times New Roman" w:hAnsi="Times New Roman" w:cs="Times New Roman"/>
        </w:rPr>
        <w:t xml:space="preserve"> on March 20, 2015, though the design was approved by </w:t>
      </w:r>
      <w:r>
        <w:rPr>
          <w:rFonts w:ascii="Times New Roman" w:hAnsi="Times New Roman" w:cs="Times New Roman"/>
        </w:rPr>
        <w:t xml:space="preserve">the </w:t>
      </w:r>
      <w:r w:rsidRPr="00400779">
        <w:rPr>
          <w:rFonts w:ascii="Times New Roman" w:hAnsi="Times New Roman" w:cs="Times New Roman"/>
        </w:rPr>
        <w:t>City Council in 2013.</w:t>
      </w:r>
    </w:p>
    <w:p w14:paraId="29BB35B2" w14:textId="7EC9309A" w:rsidR="00400779" w:rsidRPr="00400779" w:rsidRDefault="00400779" w:rsidP="00400779">
      <w:pPr>
        <w:rPr>
          <w:rFonts w:ascii="Times New Roman" w:hAnsi="Times New Roman" w:cs="Times New Roman"/>
        </w:rPr>
      </w:pPr>
      <w:r w:rsidRPr="00400779">
        <w:rPr>
          <w:rFonts w:ascii="Times New Roman" w:hAnsi="Times New Roman" w:cs="Times New Roman"/>
        </w:rPr>
        <w:t>The official blazon (heraldic description) and its symbolism are rich with local history:</w:t>
      </w:r>
    </w:p>
    <w:p w14:paraId="0E07A9C3" w14:textId="4C417D00" w:rsidR="00400779" w:rsidRPr="00400779" w:rsidRDefault="00400779" w:rsidP="00483D07">
      <w:pPr>
        <w:rPr>
          <w:rFonts w:ascii="Times New Roman" w:hAnsi="Times New Roman" w:cs="Times New Roman"/>
          <w:b/>
          <w:bCs/>
        </w:rPr>
      </w:pPr>
      <w:r w:rsidRPr="00400779">
        <w:rPr>
          <w:rFonts w:ascii="Times New Roman" w:hAnsi="Times New Roman" w:cs="Times New Roman"/>
          <w:b/>
          <w:bCs/>
        </w:rPr>
        <w:t>Element</w:t>
      </w:r>
      <w:r w:rsidRPr="00400779">
        <w:rPr>
          <w:rFonts w:ascii="Times New Roman" w:hAnsi="Times New Roman" w:cs="Times New Roman"/>
        </w:rPr>
        <w:tab/>
      </w:r>
      <w:r>
        <w:rPr>
          <w:rFonts w:ascii="Times New Roman" w:hAnsi="Times New Roman" w:cs="Times New Roman"/>
        </w:rPr>
        <w:t xml:space="preserve">                                                </w:t>
      </w:r>
      <w:r w:rsidRPr="00400779">
        <w:rPr>
          <w:rFonts w:ascii="Times New Roman" w:hAnsi="Times New Roman" w:cs="Times New Roman"/>
          <w:b/>
          <w:bCs/>
        </w:rPr>
        <w:t>Description &amp; Symbolism</w:t>
      </w:r>
    </w:p>
    <w:p w14:paraId="4BCCC57B" w14:textId="76C7EFA7" w:rsidR="00400779" w:rsidRDefault="00400779" w:rsidP="00400779">
      <w:pPr>
        <w:spacing w:after="0"/>
        <w:rPr>
          <w:rFonts w:ascii="Times New Roman" w:hAnsi="Times New Roman" w:cs="Times New Roman"/>
        </w:rPr>
      </w:pPr>
      <w:r w:rsidRPr="00400779">
        <w:rPr>
          <w:rFonts w:ascii="Times New Roman" w:hAnsi="Times New Roman" w:cs="Times New Roman"/>
        </w:rPr>
        <w:t>Arms (</w:t>
      </w:r>
      <w:r w:rsidR="003005EA" w:rsidRPr="00400779">
        <w:rPr>
          <w:rFonts w:ascii="Times New Roman" w:hAnsi="Times New Roman" w:cs="Times New Roman"/>
        </w:rPr>
        <w:t>Shield)</w:t>
      </w:r>
      <w:r w:rsidR="003005EA">
        <w:rPr>
          <w:rFonts w:ascii="Times New Roman" w:hAnsi="Times New Roman" w:cs="Times New Roman"/>
        </w:rPr>
        <w:t xml:space="preserve">  </w:t>
      </w:r>
      <w:r>
        <w:rPr>
          <w:rFonts w:ascii="Times New Roman" w:hAnsi="Times New Roman" w:cs="Times New Roman"/>
        </w:rPr>
        <w:t xml:space="preserve">                                         </w:t>
      </w:r>
      <w:r w:rsidRPr="00400779">
        <w:rPr>
          <w:rFonts w:ascii="Times New Roman" w:hAnsi="Times New Roman" w:cs="Times New Roman"/>
        </w:rPr>
        <w:tab/>
        <w:t xml:space="preserve">Blue with two silver chevrons pointing upward, </w:t>
      </w:r>
    </w:p>
    <w:p w14:paraId="7DD9BF95" w14:textId="77777777" w:rsidR="00400779" w:rsidRDefault="00400779" w:rsidP="00400779">
      <w:pPr>
        <w:spacing w:after="0"/>
        <w:rPr>
          <w:rFonts w:ascii="Times New Roman" w:hAnsi="Times New Roman" w:cs="Times New Roman"/>
        </w:rPr>
      </w:pPr>
      <w:r>
        <w:rPr>
          <w:rFonts w:ascii="Times New Roman" w:hAnsi="Times New Roman" w:cs="Times New Roman"/>
        </w:rPr>
        <w:t xml:space="preserve">                                                                        </w:t>
      </w:r>
      <w:r w:rsidRPr="00400779">
        <w:rPr>
          <w:rFonts w:ascii="Times New Roman" w:hAnsi="Times New Roman" w:cs="Times New Roman"/>
        </w:rPr>
        <w:t xml:space="preserve">between two gold side sections. The shape evokes </w:t>
      </w:r>
      <w:r>
        <w:rPr>
          <w:rFonts w:ascii="Times New Roman" w:hAnsi="Times New Roman" w:cs="Times New Roman"/>
        </w:rPr>
        <w:t xml:space="preserve">    </w:t>
      </w:r>
    </w:p>
    <w:p w14:paraId="08280CC2" w14:textId="77777777" w:rsidR="00160828" w:rsidRDefault="00400779" w:rsidP="00400779">
      <w:pPr>
        <w:spacing w:after="0"/>
        <w:rPr>
          <w:rFonts w:ascii="Times New Roman" w:hAnsi="Times New Roman" w:cs="Times New Roman"/>
        </w:rPr>
      </w:pPr>
      <w:r>
        <w:rPr>
          <w:rFonts w:ascii="Times New Roman" w:hAnsi="Times New Roman" w:cs="Times New Roman"/>
        </w:rPr>
        <w:t xml:space="preserve">                                                                        </w:t>
      </w:r>
      <w:r w:rsidR="00A52CC5">
        <w:rPr>
          <w:rFonts w:ascii="Times New Roman" w:hAnsi="Times New Roman" w:cs="Times New Roman"/>
        </w:rPr>
        <w:t>The</w:t>
      </w:r>
      <w:r w:rsidRPr="00400779">
        <w:rPr>
          <w:rFonts w:ascii="Times New Roman" w:hAnsi="Times New Roman" w:cs="Times New Roman"/>
        </w:rPr>
        <w:t xml:space="preserve"> narrowing </w:t>
      </w:r>
      <w:r w:rsidR="00160828">
        <w:rPr>
          <w:rFonts w:ascii="Times New Roman" w:hAnsi="Times New Roman" w:cs="Times New Roman"/>
        </w:rPr>
        <w:t xml:space="preserve">of the </w:t>
      </w:r>
      <w:r w:rsidRPr="00400779">
        <w:rPr>
          <w:rFonts w:ascii="Times New Roman" w:hAnsi="Times New Roman" w:cs="Times New Roman"/>
        </w:rPr>
        <w:t xml:space="preserve">passage of water through the </w:t>
      </w:r>
      <w:r w:rsidR="00160828">
        <w:rPr>
          <w:rFonts w:ascii="Times New Roman" w:hAnsi="Times New Roman" w:cs="Times New Roman"/>
        </w:rPr>
        <w:t xml:space="preserve">                  </w:t>
      </w:r>
    </w:p>
    <w:p w14:paraId="15658FD4" w14:textId="0EA69C2E" w:rsidR="00160828" w:rsidRDefault="00160828" w:rsidP="00400779">
      <w:pPr>
        <w:spacing w:after="0"/>
        <w:rPr>
          <w:rFonts w:ascii="Times New Roman" w:hAnsi="Times New Roman" w:cs="Times New Roman"/>
        </w:rPr>
      </w:pPr>
      <w:r>
        <w:rPr>
          <w:rFonts w:ascii="Times New Roman" w:hAnsi="Times New Roman" w:cs="Times New Roman"/>
        </w:rPr>
        <w:t xml:space="preserve">                                                                        H</w:t>
      </w:r>
      <w:r w:rsidR="00400779" w:rsidRPr="00400779">
        <w:rPr>
          <w:rFonts w:ascii="Times New Roman" w:hAnsi="Times New Roman" w:cs="Times New Roman"/>
        </w:rPr>
        <w:t>istoric</w:t>
      </w:r>
      <w:r>
        <w:rPr>
          <w:rFonts w:ascii="Times New Roman" w:hAnsi="Times New Roman" w:cs="Times New Roman"/>
        </w:rPr>
        <w:t xml:space="preserve"> </w:t>
      </w:r>
      <w:r w:rsidRPr="00160828">
        <w:rPr>
          <w:rFonts w:ascii="Times New Roman" w:hAnsi="Times New Roman" w:cs="Times New Roman"/>
        </w:rPr>
        <w:t xml:space="preserve">lock gates and also </w:t>
      </w:r>
      <w:r w:rsidR="00BC336D">
        <w:rPr>
          <w:rFonts w:ascii="Times New Roman" w:hAnsi="Times New Roman" w:cs="Times New Roman"/>
        </w:rPr>
        <w:t>resembles</w:t>
      </w:r>
      <w:r w:rsidRPr="00160828">
        <w:rPr>
          <w:rFonts w:ascii="Times New Roman" w:hAnsi="Times New Roman" w:cs="Times New Roman"/>
        </w:rPr>
        <w:t xml:space="preserve"> a steel girder </w:t>
      </w:r>
      <w:r>
        <w:rPr>
          <w:rFonts w:ascii="Times New Roman" w:hAnsi="Times New Roman" w:cs="Times New Roman"/>
        </w:rPr>
        <w:t xml:space="preserve">  </w:t>
      </w:r>
    </w:p>
    <w:p w14:paraId="538D9E6D" w14:textId="77777777" w:rsidR="003005EA" w:rsidRDefault="00160828" w:rsidP="003005EA">
      <w:pPr>
        <w:spacing w:after="0"/>
        <w:rPr>
          <w:rFonts w:ascii="Times New Roman" w:hAnsi="Times New Roman" w:cs="Times New Roman"/>
        </w:rPr>
      </w:pPr>
      <w:r>
        <w:rPr>
          <w:rFonts w:ascii="Times New Roman" w:hAnsi="Times New Roman" w:cs="Times New Roman"/>
        </w:rPr>
        <w:t xml:space="preserve">                                                                        </w:t>
      </w:r>
      <w:r w:rsidRPr="00160828">
        <w:rPr>
          <w:rFonts w:ascii="Times New Roman" w:hAnsi="Times New Roman" w:cs="Times New Roman"/>
        </w:rPr>
        <w:t>cross</w:t>
      </w:r>
      <w:r w:rsidR="00400779">
        <w:rPr>
          <w:rFonts w:ascii="Times New Roman" w:hAnsi="Times New Roman" w:cs="Times New Roman"/>
        </w:rPr>
        <w:t xml:space="preserve"> </w:t>
      </w:r>
      <w:r w:rsidR="003005EA">
        <w:rPr>
          <w:rFonts w:ascii="Times New Roman" w:hAnsi="Times New Roman" w:cs="Times New Roman"/>
        </w:rPr>
        <w:t xml:space="preserve">section, alluding to the city’s steel industry.   </w:t>
      </w:r>
      <w:r w:rsidR="003005EA" w:rsidRPr="003005EA">
        <w:rPr>
          <w:rFonts w:ascii="Times New Roman" w:hAnsi="Times New Roman" w:cs="Times New Roman"/>
        </w:rPr>
        <w:t xml:space="preserve">                                                            </w:t>
      </w:r>
      <w:r w:rsidR="003005EA">
        <w:rPr>
          <w:rFonts w:ascii="Times New Roman" w:hAnsi="Times New Roman" w:cs="Times New Roman"/>
        </w:rPr>
        <w:t xml:space="preserve">    </w:t>
      </w:r>
    </w:p>
    <w:p w14:paraId="631A03D4" w14:textId="720B53B2" w:rsidR="003005EA" w:rsidRPr="003005EA" w:rsidRDefault="003005EA" w:rsidP="003005EA">
      <w:pPr>
        <w:spacing w:after="0"/>
        <w:rPr>
          <w:rFonts w:ascii="Times New Roman" w:hAnsi="Times New Roman" w:cs="Times New Roman"/>
        </w:rPr>
      </w:pPr>
      <w:r>
        <w:rPr>
          <w:rFonts w:ascii="Times New Roman" w:hAnsi="Times New Roman" w:cs="Times New Roman"/>
        </w:rPr>
        <w:t xml:space="preserve">                                                                        The</w:t>
      </w:r>
      <w:r w:rsidRPr="003005EA">
        <w:rPr>
          <w:rFonts w:ascii="Times New Roman" w:hAnsi="Times New Roman" w:cs="Times New Roman"/>
        </w:rPr>
        <w:t xml:space="preserve"> section</w:t>
      </w:r>
      <w:r>
        <w:rPr>
          <w:rFonts w:ascii="Times New Roman" w:hAnsi="Times New Roman" w:cs="Times New Roman"/>
        </w:rPr>
        <w:t xml:space="preserve"> alludes</w:t>
      </w:r>
      <w:r w:rsidRPr="003005EA">
        <w:rPr>
          <w:rFonts w:ascii="Times New Roman" w:hAnsi="Times New Roman" w:cs="Times New Roman"/>
        </w:rPr>
        <w:t xml:space="preserve"> to the city's steel industry. The </w:t>
      </w:r>
    </w:p>
    <w:p w14:paraId="61897342" w14:textId="5081F758" w:rsidR="003005EA" w:rsidRDefault="003005EA" w:rsidP="003005EA">
      <w:pPr>
        <w:spacing w:after="0"/>
        <w:rPr>
          <w:rFonts w:ascii="Times New Roman" w:hAnsi="Times New Roman" w:cs="Times New Roman"/>
        </w:rPr>
      </w:pPr>
      <w:r w:rsidRPr="003005EA">
        <w:rPr>
          <w:rFonts w:ascii="Times New Roman" w:hAnsi="Times New Roman" w:cs="Times New Roman"/>
        </w:rPr>
        <w:t xml:space="preserve">                                                                        Whitefish </w:t>
      </w:r>
      <w:r w:rsidR="005D0505" w:rsidRPr="003005EA">
        <w:rPr>
          <w:rFonts w:ascii="Times New Roman" w:hAnsi="Times New Roman" w:cs="Times New Roman"/>
        </w:rPr>
        <w:t>stands for</w:t>
      </w:r>
      <w:r w:rsidRPr="003005EA">
        <w:rPr>
          <w:rFonts w:ascii="Times New Roman" w:hAnsi="Times New Roman" w:cs="Times New Roman"/>
        </w:rPr>
        <w:t xml:space="preserve"> the species that is abundant in </w:t>
      </w:r>
      <w:r>
        <w:rPr>
          <w:rFonts w:ascii="Times New Roman" w:hAnsi="Times New Roman" w:cs="Times New Roman"/>
        </w:rPr>
        <w:t xml:space="preserve"> </w:t>
      </w:r>
      <w:r w:rsidRPr="003005EA">
        <w:rPr>
          <w:rFonts w:ascii="Times New Roman" w:hAnsi="Times New Roman" w:cs="Times New Roman"/>
        </w:rPr>
        <w:t xml:space="preserve">          </w:t>
      </w:r>
      <w:r w:rsidR="00400779">
        <w:rPr>
          <w:rFonts w:ascii="Times New Roman" w:hAnsi="Times New Roman" w:cs="Times New Roman"/>
        </w:rPr>
        <w:t xml:space="preserve">                                                         </w:t>
      </w:r>
      <w:r>
        <w:rPr>
          <w:rFonts w:ascii="Times New Roman" w:hAnsi="Times New Roman" w:cs="Times New Roman"/>
        </w:rPr>
        <w:t xml:space="preserve"> </w:t>
      </w:r>
    </w:p>
    <w:p w14:paraId="4BC2F5B6" w14:textId="77777777" w:rsidR="003005EA" w:rsidRDefault="003005EA" w:rsidP="003005EA">
      <w:pPr>
        <w:spacing w:after="0"/>
        <w:rPr>
          <w:rFonts w:ascii="Times New Roman" w:hAnsi="Times New Roman" w:cs="Times New Roman"/>
        </w:rPr>
      </w:pPr>
      <w:r>
        <w:rPr>
          <w:rFonts w:ascii="Times New Roman" w:hAnsi="Times New Roman" w:cs="Times New Roman"/>
        </w:rPr>
        <w:t xml:space="preserve">                                                                        the local rapids, while the lily is a symbol of the          </w:t>
      </w:r>
      <w:r w:rsidR="00160828">
        <w:rPr>
          <w:rFonts w:ascii="Times New Roman" w:hAnsi="Times New Roman" w:cs="Times New Roman"/>
        </w:rPr>
        <w:t xml:space="preserve">                                                      </w:t>
      </w:r>
      <w:r>
        <w:rPr>
          <w:rFonts w:ascii="Times New Roman" w:hAnsi="Times New Roman" w:cs="Times New Roman"/>
        </w:rPr>
        <w:t xml:space="preserve">  </w:t>
      </w:r>
    </w:p>
    <w:p w14:paraId="2A91C98E" w14:textId="3498FBE7" w:rsidR="003005EA" w:rsidRDefault="003005EA" w:rsidP="003005EA">
      <w:pPr>
        <w:spacing w:after="0"/>
        <w:rPr>
          <w:rFonts w:ascii="Times New Roman" w:hAnsi="Times New Roman" w:cs="Times New Roman"/>
        </w:rPr>
      </w:pPr>
      <w:r>
        <w:rPr>
          <w:rFonts w:ascii="Times New Roman" w:hAnsi="Times New Roman" w:cs="Times New Roman"/>
        </w:rPr>
        <w:t xml:space="preserve">                                                                        Virgin Mary, referencing the city’s name and French</w:t>
      </w:r>
    </w:p>
    <w:p w14:paraId="78A0E0CF" w14:textId="148E5B40" w:rsidR="00400779" w:rsidRDefault="00160828" w:rsidP="00400779">
      <w:pPr>
        <w:spacing w:after="0"/>
        <w:rPr>
          <w:rFonts w:ascii="Times New Roman" w:hAnsi="Times New Roman" w:cs="Times New Roman"/>
        </w:rPr>
      </w:pPr>
      <w:r>
        <w:rPr>
          <w:rFonts w:ascii="Times New Roman" w:hAnsi="Times New Roman" w:cs="Times New Roman"/>
        </w:rPr>
        <w:t xml:space="preserve">            </w:t>
      </w:r>
      <w:r w:rsidR="00400779">
        <w:rPr>
          <w:rFonts w:ascii="Times New Roman" w:hAnsi="Times New Roman" w:cs="Times New Roman"/>
        </w:rPr>
        <w:t xml:space="preserve">                                                            </w:t>
      </w:r>
      <w:r w:rsidR="00400779" w:rsidRPr="00400779">
        <w:rPr>
          <w:rFonts w:ascii="Times New Roman" w:hAnsi="Times New Roman" w:cs="Times New Roman"/>
        </w:rPr>
        <w:t xml:space="preserve">local rapids, while the lily is a symbol of the Virgin </w:t>
      </w:r>
    </w:p>
    <w:p w14:paraId="382563A7" w14:textId="77777777" w:rsidR="00400779" w:rsidRDefault="00400779" w:rsidP="00400779">
      <w:pPr>
        <w:spacing w:after="0"/>
        <w:rPr>
          <w:rFonts w:ascii="Times New Roman" w:hAnsi="Times New Roman" w:cs="Times New Roman"/>
        </w:rPr>
      </w:pPr>
      <w:r>
        <w:rPr>
          <w:rFonts w:ascii="Times New Roman" w:hAnsi="Times New Roman" w:cs="Times New Roman"/>
        </w:rPr>
        <w:t xml:space="preserve">                                                                        </w:t>
      </w:r>
      <w:r w:rsidRPr="00400779">
        <w:rPr>
          <w:rFonts w:ascii="Times New Roman" w:hAnsi="Times New Roman" w:cs="Times New Roman"/>
        </w:rPr>
        <w:t xml:space="preserve">Mary, referencing the city's name and French </w:t>
      </w:r>
    </w:p>
    <w:p w14:paraId="570844E0" w14:textId="1935A896" w:rsidR="00400779" w:rsidRPr="00400779" w:rsidRDefault="00400779" w:rsidP="00400779">
      <w:pPr>
        <w:spacing w:after="0"/>
        <w:rPr>
          <w:rFonts w:ascii="Times New Roman" w:hAnsi="Times New Roman" w:cs="Times New Roman"/>
        </w:rPr>
      </w:pPr>
      <w:r>
        <w:rPr>
          <w:rFonts w:ascii="Times New Roman" w:hAnsi="Times New Roman" w:cs="Times New Roman"/>
        </w:rPr>
        <w:t xml:space="preserve">                                                                        </w:t>
      </w:r>
      <w:r w:rsidRPr="00400779">
        <w:rPr>
          <w:rFonts w:ascii="Times New Roman" w:hAnsi="Times New Roman" w:cs="Times New Roman"/>
        </w:rPr>
        <w:t>heritage.</w:t>
      </w:r>
    </w:p>
    <w:p w14:paraId="5F5A05E4" w14:textId="77777777" w:rsidR="003624FD" w:rsidRDefault="00400779" w:rsidP="003624FD">
      <w:pPr>
        <w:spacing w:after="0"/>
        <w:rPr>
          <w:rFonts w:ascii="Times New Roman" w:hAnsi="Times New Roman" w:cs="Times New Roman"/>
        </w:rPr>
      </w:pPr>
      <w:r w:rsidRPr="00400779">
        <w:rPr>
          <w:rFonts w:ascii="Times New Roman" w:hAnsi="Times New Roman" w:cs="Times New Roman"/>
        </w:rPr>
        <w:t>Crest</w:t>
      </w:r>
      <w:r w:rsidRPr="00400779">
        <w:rPr>
          <w:rFonts w:ascii="Times New Roman" w:hAnsi="Times New Roman" w:cs="Times New Roman"/>
        </w:rPr>
        <w:tab/>
      </w:r>
      <w:r w:rsidR="003624FD">
        <w:rPr>
          <w:rFonts w:ascii="Times New Roman" w:hAnsi="Times New Roman" w:cs="Times New Roman"/>
        </w:rPr>
        <w:t xml:space="preserve">                                                            </w:t>
      </w:r>
      <w:r w:rsidRPr="00400779">
        <w:rPr>
          <w:rFonts w:ascii="Times New Roman" w:hAnsi="Times New Roman" w:cs="Times New Roman"/>
        </w:rPr>
        <w:t xml:space="preserve">The Clergue Block House, a historic fur trade </w:t>
      </w:r>
    </w:p>
    <w:p w14:paraId="7FE333BA" w14:textId="77777777" w:rsidR="003624FD" w:rsidRDefault="003624FD" w:rsidP="003624FD">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 xml:space="preserve">structure and one of the city's oldest buildings, </w:t>
      </w:r>
    </w:p>
    <w:p w14:paraId="0D7AAA16" w14:textId="77777777" w:rsidR="003624FD" w:rsidRDefault="003624FD" w:rsidP="003624FD">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 xml:space="preserve">which </w:t>
      </w:r>
      <w:r w:rsidR="00A52CC5">
        <w:rPr>
          <w:rFonts w:ascii="Times New Roman" w:hAnsi="Times New Roman" w:cs="Times New Roman"/>
        </w:rPr>
        <w:t xml:space="preserve">industrialist Francis H. Clergue later </w:t>
      </w:r>
    </w:p>
    <w:p w14:paraId="73473790" w14:textId="515672C7" w:rsidR="00400779" w:rsidRPr="00400779" w:rsidRDefault="003624FD" w:rsidP="003624FD">
      <w:pPr>
        <w:spacing w:after="0"/>
        <w:rPr>
          <w:rFonts w:ascii="Times New Roman" w:hAnsi="Times New Roman" w:cs="Times New Roman"/>
        </w:rPr>
      </w:pPr>
      <w:r>
        <w:rPr>
          <w:rFonts w:ascii="Times New Roman" w:hAnsi="Times New Roman" w:cs="Times New Roman"/>
        </w:rPr>
        <w:t xml:space="preserve">                                                                        </w:t>
      </w:r>
      <w:r w:rsidR="00A52CC5">
        <w:rPr>
          <w:rFonts w:ascii="Times New Roman" w:hAnsi="Times New Roman" w:cs="Times New Roman"/>
        </w:rPr>
        <w:t>expanded</w:t>
      </w:r>
      <w:r w:rsidR="00400779" w:rsidRPr="00400779">
        <w:rPr>
          <w:rFonts w:ascii="Times New Roman" w:hAnsi="Times New Roman" w:cs="Times New Roman"/>
        </w:rPr>
        <w:t>.</w:t>
      </w:r>
    </w:p>
    <w:p w14:paraId="4198772A" w14:textId="05287051" w:rsidR="00C33840" w:rsidRDefault="00400779" w:rsidP="00C33840">
      <w:pPr>
        <w:spacing w:after="0"/>
        <w:rPr>
          <w:rFonts w:ascii="Times New Roman" w:hAnsi="Times New Roman" w:cs="Times New Roman"/>
        </w:rPr>
      </w:pPr>
      <w:r w:rsidRPr="00400779">
        <w:rPr>
          <w:rFonts w:ascii="Times New Roman" w:hAnsi="Times New Roman" w:cs="Times New Roman"/>
        </w:rPr>
        <w:t>Supporters</w:t>
      </w:r>
      <w:r w:rsidR="00553C40">
        <w:rPr>
          <w:rFonts w:ascii="Times New Roman" w:hAnsi="Times New Roman" w:cs="Times New Roman"/>
        </w:rPr>
        <w:t xml:space="preserve">                                                      </w:t>
      </w:r>
      <w:r w:rsidRPr="00400779">
        <w:rPr>
          <w:rFonts w:ascii="Times New Roman" w:hAnsi="Times New Roman" w:cs="Times New Roman"/>
        </w:rPr>
        <w:t xml:space="preserve">Two eastern (timber) wolves in their natural grey </w:t>
      </w:r>
      <w:r w:rsidR="00C33840">
        <w:rPr>
          <w:rFonts w:ascii="Times New Roman" w:hAnsi="Times New Roman" w:cs="Times New Roman"/>
        </w:rPr>
        <w:t xml:space="preserve"> </w:t>
      </w:r>
    </w:p>
    <w:p w14:paraId="1DB137C9" w14:textId="77777777" w:rsidR="00C33840" w:rsidRDefault="00C33840" w:rsidP="00C33840">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 xml:space="preserve">colour. They are powerful local animals known for </w:t>
      </w:r>
      <w:r>
        <w:rPr>
          <w:rFonts w:ascii="Times New Roman" w:hAnsi="Times New Roman" w:cs="Times New Roman"/>
        </w:rPr>
        <w:t xml:space="preserve">  </w:t>
      </w:r>
    </w:p>
    <w:p w14:paraId="0BF1E16B" w14:textId="77777777" w:rsidR="00C33840" w:rsidRDefault="00C33840" w:rsidP="00C33840">
      <w:pPr>
        <w:spacing w:after="0"/>
        <w:rPr>
          <w:rFonts w:ascii="Times New Roman" w:hAnsi="Times New Roman" w:cs="Times New Roman"/>
        </w:rPr>
      </w:pPr>
      <w:r>
        <w:rPr>
          <w:rFonts w:ascii="Times New Roman" w:hAnsi="Times New Roman" w:cs="Times New Roman"/>
        </w:rPr>
        <w:lastRenderedPageBreak/>
        <w:t xml:space="preserve">                                                                        </w:t>
      </w:r>
      <w:r w:rsidR="00400779" w:rsidRPr="00400779">
        <w:rPr>
          <w:rFonts w:ascii="Times New Roman" w:hAnsi="Times New Roman" w:cs="Times New Roman"/>
        </w:rPr>
        <w:t xml:space="preserve">their gregarious nature. Each wolf holds a gold hand </w:t>
      </w:r>
    </w:p>
    <w:p w14:paraId="7CD3E434" w14:textId="77777777" w:rsidR="00C33840" w:rsidRDefault="00C33840" w:rsidP="00C33840">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 xml:space="preserve">crucible, a tool used by steelworkers, which again </w:t>
      </w:r>
    </w:p>
    <w:p w14:paraId="0E2B88A0" w14:textId="46A5AE07" w:rsidR="00400779" w:rsidRPr="00400779" w:rsidRDefault="00C33840" w:rsidP="00C33840">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refers to the city's industrial heritage.</w:t>
      </w:r>
    </w:p>
    <w:p w14:paraId="19B07B7A" w14:textId="4243578C" w:rsidR="009A1E31" w:rsidRDefault="00400779" w:rsidP="009A1E31">
      <w:pPr>
        <w:spacing w:after="0"/>
        <w:rPr>
          <w:rFonts w:ascii="Times New Roman" w:hAnsi="Times New Roman" w:cs="Times New Roman"/>
        </w:rPr>
      </w:pPr>
      <w:r w:rsidRPr="00400779">
        <w:rPr>
          <w:rFonts w:ascii="Times New Roman" w:hAnsi="Times New Roman" w:cs="Times New Roman"/>
        </w:rPr>
        <w:t>Compartment (Base)</w:t>
      </w:r>
      <w:r w:rsidRPr="00400779">
        <w:rPr>
          <w:rFonts w:ascii="Times New Roman" w:hAnsi="Times New Roman" w:cs="Times New Roman"/>
        </w:rPr>
        <w:tab/>
      </w:r>
      <w:r w:rsidR="00553C40">
        <w:rPr>
          <w:rFonts w:ascii="Times New Roman" w:hAnsi="Times New Roman" w:cs="Times New Roman"/>
        </w:rPr>
        <w:t xml:space="preserve">                                  </w:t>
      </w:r>
      <w:r w:rsidR="009A1E31">
        <w:rPr>
          <w:rFonts w:ascii="Times New Roman" w:hAnsi="Times New Roman" w:cs="Times New Roman"/>
        </w:rPr>
        <w:t xml:space="preserve"> </w:t>
      </w:r>
      <w:r w:rsidR="00553C40">
        <w:rPr>
          <w:rFonts w:ascii="Times New Roman" w:hAnsi="Times New Roman" w:cs="Times New Roman"/>
        </w:rPr>
        <w:t xml:space="preserve"> </w:t>
      </w:r>
      <w:r w:rsidRPr="00400779">
        <w:rPr>
          <w:rFonts w:ascii="Times New Roman" w:hAnsi="Times New Roman" w:cs="Times New Roman"/>
        </w:rPr>
        <w:t>A mount of pine branches (</w:t>
      </w:r>
      <w:r w:rsidR="005D0505" w:rsidRPr="00400779">
        <w:rPr>
          <w:rFonts w:ascii="Times New Roman" w:hAnsi="Times New Roman" w:cs="Times New Roman"/>
        </w:rPr>
        <w:t>being</w:t>
      </w:r>
      <w:r w:rsidRPr="00400779">
        <w:rPr>
          <w:rFonts w:ascii="Times New Roman" w:hAnsi="Times New Roman" w:cs="Times New Roman"/>
        </w:rPr>
        <w:t xml:space="preserve"> forestry) </w:t>
      </w:r>
      <w:r w:rsidR="009A1E31">
        <w:rPr>
          <w:rFonts w:ascii="Times New Roman" w:hAnsi="Times New Roman" w:cs="Times New Roman"/>
        </w:rPr>
        <w:t xml:space="preserve">  </w:t>
      </w:r>
    </w:p>
    <w:p w14:paraId="1F8CB9DC" w14:textId="41177E6F" w:rsidR="00553C40" w:rsidRDefault="009A1E31" w:rsidP="009A1E31">
      <w:pPr>
        <w:spacing w:after="0"/>
        <w:rPr>
          <w:rFonts w:ascii="Times New Roman" w:hAnsi="Times New Roman" w:cs="Times New Roman"/>
        </w:rPr>
      </w:pPr>
      <w:r>
        <w:rPr>
          <w:rFonts w:ascii="Times New Roman" w:hAnsi="Times New Roman" w:cs="Times New Roman"/>
        </w:rPr>
        <w:t xml:space="preserve">                                                                       </w:t>
      </w:r>
      <w:r w:rsidR="00BC5175">
        <w:rPr>
          <w:rFonts w:ascii="Times New Roman" w:hAnsi="Times New Roman" w:cs="Times New Roman"/>
        </w:rPr>
        <w:t xml:space="preserve"> </w:t>
      </w:r>
      <w:r w:rsidR="00400779" w:rsidRPr="00400779">
        <w:rPr>
          <w:rFonts w:ascii="Times New Roman" w:hAnsi="Times New Roman" w:cs="Times New Roman"/>
        </w:rPr>
        <w:t xml:space="preserve">and gold maple leaves (signifying its identity as a </w:t>
      </w:r>
    </w:p>
    <w:p w14:paraId="3837416E" w14:textId="3D5A44C9" w:rsidR="00553C40" w:rsidRDefault="00553C40" w:rsidP="009A1E31">
      <w:pPr>
        <w:spacing w:after="0"/>
        <w:rPr>
          <w:rFonts w:ascii="Times New Roman" w:hAnsi="Times New Roman" w:cs="Times New Roman"/>
        </w:rPr>
      </w:pPr>
      <w:r>
        <w:rPr>
          <w:rFonts w:ascii="Times New Roman" w:hAnsi="Times New Roman" w:cs="Times New Roman"/>
        </w:rPr>
        <w:t xml:space="preserve">                                                                      </w:t>
      </w:r>
      <w:r w:rsidR="009A1E31">
        <w:rPr>
          <w:rFonts w:ascii="Times New Roman" w:hAnsi="Times New Roman" w:cs="Times New Roman"/>
        </w:rPr>
        <w:t xml:space="preserve"> </w:t>
      </w:r>
      <w:r w:rsidR="00BC5175">
        <w:rPr>
          <w:rFonts w:ascii="Times New Roman" w:hAnsi="Times New Roman" w:cs="Times New Roman"/>
        </w:rPr>
        <w:t xml:space="preserve"> </w:t>
      </w:r>
      <w:r w:rsidR="00400779" w:rsidRPr="00400779">
        <w:rPr>
          <w:rFonts w:ascii="Times New Roman" w:hAnsi="Times New Roman" w:cs="Times New Roman"/>
        </w:rPr>
        <w:t xml:space="preserve">Canadian border municipality, resting on white and </w:t>
      </w:r>
    </w:p>
    <w:p w14:paraId="5B099DBF" w14:textId="77777777" w:rsidR="00BC5175" w:rsidRDefault="00553C40" w:rsidP="009A1E31">
      <w:pPr>
        <w:spacing w:after="0"/>
        <w:rPr>
          <w:rFonts w:ascii="Times New Roman" w:hAnsi="Times New Roman" w:cs="Times New Roman"/>
        </w:rPr>
      </w:pPr>
      <w:r>
        <w:rPr>
          <w:rFonts w:ascii="Times New Roman" w:hAnsi="Times New Roman" w:cs="Times New Roman"/>
        </w:rPr>
        <w:t xml:space="preserve">                                                                     </w:t>
      </w:r>
      <w:r w:rsidR="009A1E31">
        <w:rPr>
          <w:rFonts w:ascii="Times New Roman" w:hAnsi="Times New Roman" w:cs="Times New Roman"/>
        </w:rPr>
        <w:t xml:space="preserve"> </w:t>
      </w:r>
      <w:r>
        <w:rPr>
          <w:rFonts w:ascii="Times New Roman" w:hAnsi="Times New Roman" w:cs="Times New Roman"/>
        </w:rPr>
        <w:t xml:space="preserve"> </w:t>
      </w:r>
      <w:r w:rsidR="00BC5175">
        <w:rPr>
          <w:rFonts w:ascii="Times New Roman" w:hAnsi="Times New Roman" w:cs="Times New Roman"/>
        </w:rPr>
        <w:t xml:space="preserve"> </w:t>
      </w:r>
      <w:r w:rsidR="00400779" w:rsidRPr="00400779">
        <w:rPr>
          <w:rFonts w:ascii="Times New Roman" w:hAnsi="Times New Roman" w:cs="Times New Roman"/>
        </w:rPr>
        <w:t>blue waves that reference the rapids of the St.</w:t>
      </w:r>
      <w:r w:rsidR="00BC5175">
        <w:rPr>
          <w:rFonts w:ascii="Times New Roman" w:hAnsi="Times New Roman" w:cs="Times New Roman"/>
        </w:rPr>
        <w:t xml:space="preserve">   </w:t>
      </w:r>
    </w:p>
    <w:p w14:paraId="1D8FF21A" w14:textId="220AECEB" w:rsidR="00553C40" w:rsidRDefault="00BC5175" w:rsidP="009A1E31">
      <w:pPr>
        <w:spacing w:after="0"/>
        <w:rPr>
          <w:rFonts w:ascii="Times New Roman" w:hAnsi="Times New Roman" w:cs="Times New Roman"/>
        </w:rPr>
      </w:pPr>
      <w:r>
        <w:rPr>
          <w:rFonts w:ascii="Times New Roman" w:hAnsi="Times New Roman" w:cs="Times New Roman"/>
        </w:rPr>
        <w:t xml:space="preserve">                                                                        Ma</w:t>
      </w:r>
      <w:r w:rsidR="00400779" w:rsidRPr="00400779">
        <w:rPr>
          <w:rFonts w:ascii="Times New Roman" w:hAnsi="Times New Roman" w:cs="Times New Roman"/>
        </w:rPr>
        <w:t xml:space="preserve">rys </w:t>
      </w:r>
      <w:r>
        <w:rPr>
          <w:rFonts w:ascii="Times New Roman" w:hAnsi="Times New Roman" w:cs="Times New Roman"/>
        </w:rPr>
        <w:t>River.</w:t>
      </w:r>
    </w:p>
    <w:p w14:paraId="37251899" w14:textId="6B9D9ADF" w:rsidR="00400779" w:rsidRPr="00400779" w:rsidRDefault="009F7B8B" w:rsidP="009A1E31">
      <w:pPr>
        <w:spacing w:after="0"/>
        <w:rPr>
          <w:rFonts w:ascii="Times New Roman" w:hAnsi="Times New Roman" w:cs="Times New Roman"/>
        </w:rPr>
      </w:pPr>
      <w:r>
        <w:rPr>
          <w:rFonts w:ascii="Times New Roman" w:hAnsi="Times New Roman" w:cs="Times New Roman"/>
        </w:rPr>
        <w:t>Motto</w:t>
      </w:r>
      <w:r w:rsidR="00553C40">
        <w:rPr>
          <w:rFonts w:ascii="Times New Roman" w:hAnsi="Times New Roman" w:cs="Times New Roman"/>
        </w:rPr>
        <w:t xml:space="preserve">                                                        </w:t>
      </w:r>
      <w:r>
        <w:rPr>
          <w:rFonts w:ascii="Times New Roman" w:hAnsi="Times New Roman" w:cs="Times New Roman"/>
        </w:rPr>
        <w:t xml:space="preserve">      </w:t>
      </w:r>
      <w:r w:rsidRPr="009F7B8B">
        <w:rPr>
          <w:rFonts w:ascii="Times New Roman" w:hAnsi="Times New Roman" w:cs="Times New Roman"/>
        </w:rPr>
        <w:t>“Ojibwe Gchi Gami Odena” (meaning “settlement</w:t>
      </w:r>
    </w:p>
    <w:p w14:paraId="3C7A2FB5" w14:textId="184B6037" w:rsidR="0039106B" w:rsidRDefault="008117DB" w:rsidP="0039106B">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near the Ojibwe's big lake</w:t>
      </w:r>
      <w:r w:rsidR="0039106B">
        <w:rPr>
          <w:rFonts w:ascii="Times New Roman" w:hAnsi="Times New Roman" w:cs="Times New Roman"/>
        </w:rPr>
        <w:t>”</w:t>
      </w:r>
      <w:r w:rsidR="00400779" w:rsidRPr="00400779">
        <w:rPr>
          <w:rFonts w:ascii="Times New Roman" w:hAnsi="Times New Roman" w:cs="Times New Roman"/>
        </w:rPr>
        <w:t>). Sault Ste. Marie is the</w:t>
      </w:r>
    </w:p>
    <w:p w14:paraId="39DE7602" w14:textId="1EB6D38E" w:rsidR="0039106B" w:rsidRDefault="0039106B" w:rsidP="0039106B">
      <w:pPr>
        <w:spacing w:after="0"/>
        <w:rPr>
          <w:rFonts w:ascii="Times New Roman" w:hAnsi="Times New Roman" w:cs="Times New Roman"/>
        </w:rPr>
      </w:pPr>
      <w:r>
        <w:rPr>
          <w:rFonts w:ascii="Times New Roman" w:hAnsi="Times New Roman" w:cs="Times New Roman"/>
        </w:rPr>
        <w:t xml:space="preserve">                                                                      </w:t>
      </w:r>
      <w:r w:rsidR="00400779" w:rsidRPr="00400779">
        <w:rPr>
          <w:rFonts w:ascii="Times New Roman" w:hAnsi="Times New Roman" w:cs="Times New Roman"/>
        </w:rPr>
        <w:t xml:space="preserve"> </w:t>
      </w:r>
      <w:r w:rsidR="009F7B8B">
        <w:rPr>
          <w:rFonts w:ascii="Times New Roman" w:hAnsi="Times New Roman" w:cs="Times New Roman"/>
        </w:rPr>
        <w:t xml:space="preserve"> </w:t>
      </w:r>
      <w:r w:rsidR="00400779" w:rsidRPr="00400779">
        <w:rPr>
          <w:rFonts w:ascii="Times New Roman" w:hAnsi="Times New Roman" w:cs="Times New Roman"/>
        </w:rPr>
        <w:t xml:space="preserve">first municipality in Canada to incorporate a motto </w:t>
      </w:r>
    </w:p>
    <w:p w14:paraId="252D8172" w14:textId="66DEC38D" w:rsidR="00400779" w:rsidRPr="00400779" w:rsidRDefault="0039106B" w:rsidP="0039106B">
      <w:pPr>
        <w:spacing w:after="0"/>
        <w:rPr>
          <w:rFonts w:ascii="Times New Roman" w:hAnsi="Times New Roman" w:cs="Times New Roman"/>
        </w:rPr>
      </w:pPr>
      <w:r>
        <w:rPr>
          <w:rFonts w:ascii="Times New Roman" w:hAnsi="Times New Roman" w:cs="Times New Roman"/>
        </w:rPr>
        <w:t xml:space="preserve">                                                                       </w:t>
      </w:r>
      <w:r w:rsidR="009F7B8B">
        <w:rPr>
          <w:rFonts w:ascii="Times New Roman" w:hAnsi="Times New Roman" w:cs="Times New Roman"/>
        </w:rPr>
        <w:t xml:space="preserve"> </w:t>
      </w:r>
      <w:r w:rsidR="00400779" w:rsidRPr="00400779">
        <w:rPr>
          <w:rFonts w:ascii="Times New Roman" w:hAnsi="Times New Roman" w:cs="Times New Roman"/>
        </w:rPr>
        <w:t>in the Ojibway language into its coat of arms.</w:t>
      </w:r>
    </w:p>
    <w:p w14:paraId="5DCBC06A" w14:textId="762774C1" w:rsidR="00400779" w:rsidRPr="00400779" w:rsidRDefault="00400779" w:rsidP="00400779">
      <w:pPr>
        <w:rPr>
          <w:rFonts w:ascii="Times New Roman" w:hAnsi="Times New Roman" w:cs="Times New Roman"/>
        </w:rPr>
      </w:pPr>
      <w:r w:rsidRPr="00400779">
        <w:rPr>
          <w:rFonts w:ascii="Times New Roman" w:hAnsi="Times New Roman" w:cs="Times New Roman"/>
        </w:rPr>
        <w:t>The coat of arms is a ceremonial symbol</w:t>
      </w:r>
      <w:r w:rsidR="00A52CC5">
        <w:rPr>
          <w:rFonts w:ascii="Times New Roman" w:hAnsi="Times New Roman" w:cs="Times New Roman"/>
        </w:rPr>
        <w:t xml:space="preserve"> used by the Mayor's office on items such as</w:t>
      </w:r>
      <w:r w:rsidRPr="00400779">
        <w:rPr>
          <w:rFonts w:ascii="Times New Roman" w:hAnsi="Times New Roman" w:cs="Times New Roman"/>
        </w:rPr>
        <w:t xml:space="preserve"> proclamations, seals, and the Mayoral Chain of Office. The city also has a simplified </w:t>
      </w:r>
      <w:r w:rsidR="0039106B">
        <w:rPr>
          <w:rFonts w:ascii="Times New Roman" w:hAnsi="Times New Roman" w:cs="Times New Roman"/>
        </w:rPr>
        <w:t>“</w:t>
      </w:r>
      <w:r w:rsidRPr="00400779">
        <w:rPr>
          <w:rFonts w:ascii="Times New Roman" w:hAnsi="Times New Roman" w:cs="Times New Roman"/>
        </w:rPr>
        <w:t>City Shield</w:t>
      </w:r>
      <w:r w:rsidR="0039106B">
        <w:rPr>
          <w:rFonts w:ascii="Times New Roman" w:hAnsi="Times New Roman" w:cs="Times New Roman"/>
        </w:rPr>
        <w:t>”</w:t>
      </w:r>
      <w:r w:rsidRPr="00400779">
        <w:rPr>
          <w:rFonts w:ascii="Times New Roman" w:hAnsi="Times New Roman" w:cs="Times New Roman"/>
        </w:rPr>
        <w:t xml:space="preserve"> for official corporate documents, which is wreathed in pine branches and gold maple leaves.</w:t>
      </w:r>
    </w:p>
    <w:p w14:paraId="51667D5F" w14:textId="600A2CC1" w:rsidR="00567126" w:rsidRPr="00567126" w:rsidRDefault="00567126" w:rsidP="00567126">
      <w:pPr>
        <w:jc w:val="center"/>
        <w:rPr>
          <w:rFonts w:ascii="Times New Roman" w:hAnsi="Times New Roman" w:cs="Times New Roman"/>
          <w:b/>
          <w:bCs/>
        </w:rPr>
      </w:pPr>
      <w:r w:rsidRPr="00567126">
        <w:rPr>
          <w:rFonts w:ascii="Times New Roman" w:hAnsi="Times New Roman" w:cs="Times New Roman"/>
          <w:b/>
          <w:bCs/>
        </w:rPr>
        <w:t>Definition of the Name</w:t>
      </w:r>
    </w:p>
    <w:p w14:paraId="6AF55DFB" w14:textId="57A1ABFB" w:rsidR="00400779" w:rsidRDefault="00567126" w:rsidP="00567126">
      <w:pPr>
        <w:rPr>
          <w:rFonts w:ascii="Times New Roman" w:hAnsi="Times New Roman" w:cs="Times New Roman"/>
        </w:rPr>
      </w:pPr>
      <w:r w:rsidRPr="00567126">
        <w:rPr>
          <w:rFonts w:ascii="Times New Roman" w:hAnsi="Times New Roman" w:cs="Times New Roman"/>
        </w:rPr>
        <w:t xml:space="preserve">The name Sault Ste. Marie is of French origin: Sault is an old French word meaning “rapids” or </w:t>
      </w:r>
      <w:r w:rsidR="00C95EF6">
        <w:rPr>
          <w:rFonts w:ascii="Times New Roman" w:hAnsi="Times New Roman" w:cs="Times New Roman"/>
        </w:rPr>
        <w:t>“</w:t>
      </w:r>
      <w:r w:rsidR="00BC336D">
        <w:rPr>
          <w:rFonts w:ascii="Times New Roman" w:hAnsi="Times New Roman" w:cs="Times New Roman"/>
        </w:rPr>
        <w:t>waterfall</w:t>
      </w:r>
      <w:r w:rsidRPr="00567126">
        <w:rPr>
          <w:rFonts w:ascii="Times New Roman" w:hAnsi="Times New Roman" w:cs="Times New Roman"/>
        </w:rPr>
        <w:t xml:space="preserve">. Sainte Marie translates to </w:t>
      </w:r>
      <w:r w:rsidR="00C95EF6">
        <w:rPr>
          <w:rFonts w:ascii="Times New Roman" w:hAnsi="Times New Roman" w:cs="Times New Roman"/>
        </w:rPr>
        <w:t>“</w:t>
      </w:r>
      <w:r w:rsidRPr="00567126">
        <w:rPr>
          <w:rFonts w:ascii="Times New Roman" w:hAnsi="Times New Roman" w:cs="Times New Roman"/>
        </w:rPr>
        <w:t>Saint Mary,</w:t>
      </w:r>
      <w:r w:rsidR="00C95EF6">
        <w:rPr>
          <w:rFonts w:ascii="Times New Roman" w:hAnsi="Times New Roman" w:cs="Times New Roman"/>
        </w:rPr>
        <w:t>”</w:t>
      </w:r>
      <w:r w:rsidRPr="00567126">
        <w:rPr>
          <w:rFonts w:ascii="Times New Roman" w:hAnsi="Times New Roman" w:cs="Times New Roman"/>
        </w:rPr>
        <w:t xml:space="preserve"> referring to Mary, the mother of Jesus. So, the full name means </w:t>
      </w:r>
      <w:r w:rsidR="00C95EF6">
        <w:rPr>
          <w:rFonts w:ascii="Times New Roman" w:hAnsi="Times New Roman" w:cs="Times New Roman"/>
        </w:rPr>
        <w:t>“</w:t>
      </w:r>
      <w:r w:rsidRPr="00567126">
        <w:rPr>
          <w:rFonts w:ascii="Times New Roman" w:hAnsi="Times New Roman" w:cs="Times New Roman"/>
        </w:rPr>
        <w:t>The Rapids of Saint Mary,</w:t>
      </w:r>
      <w:r w:rsidR="00C95EF6">
        <w:rPr>
          <w:rFonts w:ascii="Times New Roman" w:hAnsi="Times New Roman" w:cs="Times New Roman"/>
        </w:rPr>
        <w:t>”</w:t>
      </w:r>
      <w:r w:rsidRPr="00567126">
        <w:rPr>
          <w:rFonts w:ascii="Times New Roman" w:hAnsi="Times New Roman" w:cs="Times New Roman"/>
        </w:rPr>
        <w:t xml:space="preserve"> </w:t>
      </w:r>
      <w:r w:rsidR="00D10776">
        <w:rPr>
          <w:rFonts w:ascii="Times New Roman" w:hAnsi="Times New Roman" w:cs="Times New Roman"/>
        </w:rPr>
        <w:t>a name given</w:t>
      </w:r>
      <w:r w:rsidRPr="00567126">
        <w:rPr>
          <w:rFonts w:ascii="Times New Roman" w:hAnsi="Times New Roman" w:cs="Times New Roman"/>
        </w:rPr>
        <w:t xml:space="preserve"> by French settlers in 1668. It is pronounced </w:t>
      </w:r>
      <w:r w:rsidR="00C95EF6">
        <w:rPr>
          <w:rFonts w:ascii="Times New Roman" w:hAnsi="Times New Roman" w:cs="Times New Roman"/>
        </w:rPr>
        <w:t>“</w:t>
      </w:r>
      <w:r w:rsidRPr="00567126">
        <w:rPr>
          <w:rFonts w:ascii="Times New Roman" w:hAnsi="Times New Roman" w:cs="Times New Roman"/>
        </w:rPr>
        <w:t>Soo Saint Marie.</w:t>
      </w:r>
      <w:r w:rsidR="00C95EF6">
        <w:rPr>
          <w:rFonts w:ascii="Times New Roman" w:hAnsi="Times New Roman" w:cs="Times New Roman"/>
        </w:rPr>
        <w:t>”</w:t>
      </w:r>
      <w:r w:rsidRPr="00567126">
        <w:rPr>
          <w:rFonts w:ascii="Times New Roman" w:hAnsi="Times New Roman" w:cs="Times New Roman"/>
        </w:rPr>
        <w:t xml:space="preserve"> The city's Indigenous name is Baawating, which means </w:t>
      </w:r>
      <w:r w:rsidR="00C95EF6">
        <w:rPr>
          <w:rFonts w:ascii="Times New Roman" w:hAnsi="Times New Roman" w:cs="Times New Roman"/>
        </w:rPr>
        <w:t>“</w:t>
      </w:r>
      <w:r w:rsidRPr="00567126">
        <w:rPr>
          <w:rFonts w:ascii="Times New Roman" w:hAnsi="Times New Roman" w:cs="Times New Roman"/>
        </w:rPr>
        <w:t>place of the rapids</w:t>
      </w:r>
      <w:r w:rsidR="00C95EF6">
        <w:rPr>
          <w:rFonts w:ascii="Times New Roman" w:hAnsi="Times New Roman" w:cs="Times New Roman"/>
        </w:rPr>
        <w:t>”</w:t>
      </w:r>
      <w:r w:rsidRPr="00567126">
        <w:rPr>
          <w:rFonts w:ascii="Times New Roman" w:hAnsi="Times New Roman" w:cs="Times New Roman"/>
        </w:rPr>
        <w:t xml:space="preserve">. Before the current name stuck, Champlain originally mapped the area as </w:t>
      </w:r>
      <w:r w:rsidR="00C95EF6">
        <w:rPr>
          <w:rFonts w:ascii="Times New Roman" w:hAnsi="Times New Roman" w:cs="Times New Roman"/>
        </w:rPr>
        <w:t>“</w:t>
      </w:r>
      <w:r w:rsidRPr="00567126">
        <w:rPr>
          <w:rFonts w:ascii="Times New Roman" w:hAnsi="Times New Roman" w:cs="Times New Roman"/>
        </w:rPr>
        <w:t>Sault de Gaston</w:t>
      </w:r>
      <w:r w:rsidR="00C95EF6">
        <w:rPr>
          <w:rFonts w:ascii="Times New Roman" w:hAnsi="Times New Roman" w:cs="Times New Roman"/>
        </w:rPr>
        <w:t>”</w:t>
      </w:r>
      <w:r w:rsidRPr="00567126">
        <w:rPr>
          <w:rFonts w:ascii="Times New Roman" w:hAnsi="Times New Roman" w:cs="Times New Roman"/>
        </w:rPr>
        <w:t xml:space="preserve"> in 1632, in </w:t>
      </w:r>
      <w:r w:rsidR="00300C2F">
        <w:rPr>
          <w:rFonts w:ascii="Times New Roman" w:hAnsi="Times New Roman" w:cs="Times New Roman"/>
        </w:rPr>
        <w:t>honour</w:t>
      </w:r>
      <w:r w:rsidRPr="00567126">
        <w:rPr>
          <w:rFonts w:ascii="Times New Roman" w:hAnsi="Times New Roman" w:cs="Times New Roman"/>
        </w:rPr>
        <w:t xml:space="preserve"> of the Duke of Orléans.</w:t>
      </w:r>
    </w:p>
    <w:p w14:paraId="28E592C0" w14:textId="77777777" w:rsidR="004C1689" w:rsidRPr="007736A2" w:rsidRDefault="004C1689" w:rsidP="004C1689">
      <w:pPr>
        <w:jc w:val="center"/>
        <w:rPr>
          <w:rFonts w:ascii="Times New Roman" w:hAnsi="Times New Roman" w:cs="Times New Roman"/>
          <w:b/>
          <w:bCs/>
        </w:rPr>
      </w:pPr>
      <w:r w:rsidRPr="007736A2">
        <w:rPr>
          <w:rFonts w:ascii="Times New Roman" w:hAnsi="Times New Roman" w:cs="Times New Roman"/>
          <w:b/>
          <w:bCs/>
        </w:rPr>
        <w:t>Family Name</w:t>
      </w:r>
    </w:p>
    <w:p w14:paraId="6738699F" w14:textId="0AFFEE46" w:rsidR="004C1689" w:rsidRPr="00567126" w:rsidRDefault="004C1689" w:rsidP="004C1689">
      <w:pPr>
        <w:rPr>
          <w:rFonts w:ascii="Times New Roman" w:hAnsi="Times New Roman" w:cs="Times New Roman"/>
        </w:rPr>
      </w:pPr>
      <w:r w:rsidRPr="004C1689">
        <w:rPr>
          <w:rFonts w:ascii="Times New Roman" w:hAnsi="Times New Roman" w:cs="Times New Roman"/>
        </w:rPr>
        <w:t xml:space="preserve">The city does not have a </w:t>
      </w:r>
      <w:r>
        <w:rPr>
          <w:rFonts w:ascii="Times New Roman" w:hAnsi="Times New Roman" w:cs="Times New Roman"/>
        </w:rPr>
        <w:t>“</w:t>
      </w:r>
      <w:r w:rsidRPr="004C1689">
        <w:rPr>
          <w:rFonts w:ascii="Times New Roman" w:hAnsi="Times New Roman" w:cs="Times New Roman"/>
        </w:rPr>
        <w:t>family name</w:t>
      </w:r>
      <w:r>
        <w:rPr>
          <w:rFonts w:ascii="Times New Roman" w:hAnsi="Times New Roman" w:cs="Times New Roman"/>
        </w:rPr>
        <w:t>’</w:t>
      </w:r>
      <w:r w:rsidRPr="004C1689">
        <w:rPr>
          <w:rFonts w:ascii="Times New Roman" w:hAnsi="Times New Roman" w:cs="Times New Roman"/>
        </w:rPr>
        <w:t xml:space="preserve"> in the sense of being owned or ruled by a single family. The inquiry may refer to the surname </w:t>
      </w:r>
      <w:r>
        <w:rPr>
          <w:rFonts w:ascii="Times New Roman" w:hAnsi="Times New Roman" w:cs="Times New Roman"/>
        </w:rPr>
        <w:t>“</w:t>
      </w:r>
      <w:r w:rsidRPr="004C1689">
        <w:rPr>
          <w:rFonts w:ascii="Times New Roman" w:hAnsi="Times New Roman" w:cs="Times New Roman"/>
        </w:rPr>
        <w:t>Sault</w:t>
      </w:r>
      <w:r>
        <w:rPr>
          <w:rFonts w:ascii="Times New Roman" w:hAnsi="Times New Roman" w:cs="Times New Roman"/>
        </w:rPr>
        <w:t>”</w:t>
      </w:r>
      <w:r w:rsidR="007736A2">
        <w:rPr>
          <w:rFonts w:ascii="Times New Roman" w:hAnsi="Times New Roman" w:cs="Times New Roman"/>
        </w:rPr>
        <w:t>, which is a French surname, but the city's name derives from the French word for “rapid”</w:t>
      </w:r>
      <w:r w:rsidRPr="004C1689">
        <w:rPr>
          <w:rFonts w:ascii="Times New Roman" w:hAnsi="Times New Roman" w:cs="Times New Roman"/>
        </w:rPr>
        <w:t xml:space="preserve"> and is not a family name. In historical contexts, prominent local figures like the fur trader Michel Cadotte were foundational to the community, but the city was never a fiefdom</w:t>
      </w:r>
      <w:r w:rsidR="006E7EBE">
        <w:rPr>
          <w:rFonts w:ascii="Times New Roman" w:hAnsi="Times New Roman" w:cs="Times New Roman"/>
        </w:rPr>
        <w:t>.</w:t>
      </w:r>
    </w:p>
    <w:p w14:paraId="11AFAA86" w14:textId="77777777" w:rsidR="004E41C9" w:rsidRPr="004E41C9" w:rsidRDefault="004E41C9" w:rsidP="004E41C9">
      <w:pPr>
        <w:jc w:val="center"/>
        <w:rPr>
          <w:rFonts w:ascii="Times New Roman" w:hAnsi="Times New Roman" w:cs="Times New Roman"/>
          <w:b/>
          <w:bCs/>
        </w:rPr>
      </w:pPr>
      <w:r w:rsidRPr="004E41C9">
        <w:rPr>
          <w:rFonts w:ascii="Times New Roman" w:hAnsi="Times New Roman" w:cs="Times New Roman"/>
          <w:b/>
          <w:bCs/>
        </w:rPr>
        <w:t>History of Sault Ste. Marie</w:t>
      </w:r>
    </w:p>
    <w:p w14:paraId="1B2D93D3" w14:textId="6670D484" w:rsidR="004E41C9" w:rsidRPr="007C6BA1" w:rsidRDefault="004E41C9" w:rsidP="007C6BA1">
      <w:pPr>
        <w:rPr>
          <w:rFonts w:ascii="Times New Roman" w:hAnsi="Times New Roman" w:cs="Times New Roman"/>
          <w:b/>
          <w:bCs/>
        </w:rPr>
      </w:pPr>
      <w:r w:rsidRPr="007C6BA1">
        <w:rPr>
          <w:rFonts w:ascii="Times New Roman" w:hAnsi="Times New Roman" w:cs="Times New Roman"/>
          <w:b/>
          <w:bCs/>
        </w:rPr>
        <w:t>Pre-European Era</w:t>
      </w:r>
    </w:p>
    <w:p w14:paraId="3E8CC185"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For millennia, the area was known as Baawitigong ("place of the rapids") to the Anishinaabeg (Ojibwe people). The rapids where Lake Superior flows into Lake Huron made it a vital gathering place for trade, diplomacy, and seasonal gatherings, with populations swelling from 200 to over 2,000 inhabitants.</w:t>
      </w:r>
    </w:p>
    <w:p w14:paraId="5A6C9889" w14:textId="77777777" w:rsidR="004E41C9" w:rsidRPr="007C6BA1" w:rsidRDefault="004E41C9" w:rsidP="007C6BA1">
      <w:pPr>
        <w:rPr>
          <w:rFonts w:ascii="Times New Roman" w:hAnsi="Times New Roman" w:cs="Times New Roman"/>
          <w:b/>
          <w:bCs/>
        </w:rPr>
      </w:pPr>
      <w:r w:rsidRPr="007C6BA1">
        <w:rPr>
          <w:rFonts w:ascii="Times New Roman" w:hAnsi="Times New Roman" w:cs="Times New Roman"/>
          <w:b/>
          <w:bCs/>
        </w:rPr>
        <w:t>French Era (1600s–1760s)</w:t>
      </w:r>
    </w:p>
    <w:p w14:paraId="1324B7F5"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lastRenderedPageBreak/>
        <w:t>1617: French explorer Étienne Brûlé is the first European to reach the area, naming it Sault de Gaston after the King's brother.</w:t>
      </w:r>
    </w:p>
    <w:p w14:paraId="7FC2DA13"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1632: Samuel de Champlain maps the location.</w:t>
      </w:r>
    </w:p>
    <w:p w14:paraId="18F84A82" w14:textId="203B17C6"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1668: Father Jacques Marquette </w:t>
      </w:r>
      <w:r w:rsidR="005D0505" w:rsidRPr="007C6BA1">
        <w:rPr>
          <w:rFonts w:ascii="Times New Roman" w:hAnsi="Times New Roman" w:cs="Times New Roman"/>
        </w:rPr>
        <w:t>sets up</w:t>
      </w:r>
      <w:r w:rsidRPr="007C6BA1">
        <w:rPr>
          <w:rFonts w:ascii="Times New Roman" w:hAnsi="Times New Roman" w:cs="Times New Roman"/>
        </w:rPr>
        <w:t xml:space="preserve"> the first permanent European settlement and Catholic mission, renaming it Sault Sainte Marie in </w:t>
      </w:r>
      <w:r w:rsidR="008814FB">
        <w:rPr>
          <w:rFonts w:ascii="Times New Roman" w:hAnsi="Times New Roman" w:cs="Times New Roman"/>
        </w:rPr>
        <w:t xml:space="preserve">honour of the Virgin Mary, </w:t>
      </w:r>
      <w:r w:rsidRPr="007C6BA1">
        <w:rPr>
          <w:rFonts w:ascii="Times New Roman" w:hAnsi="Times New Roman" w:cs="Times New Roman"/>
        </w:rPr>
        <w:t>making it the oldest European-founded settlement in both Michigan and Ontario.</w:t>
      </w:r>
    </w:p>
    <w:p w14:paraId="5B88A357" w14:textId="1ADF66F4"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1671: French </w:t>
      </w:r>
      <w:r w:rsidR="002F3B09">
        <w:rPr>
          <w:rFonts w:ascii="Times New Roman" w:hAnsi="Times New Roman" w:cs="Times New Roman"/>
        </w:rPr>
        <w:t>officials’</w:t>
      </w:r>
      <w:r w:rsidRPr="007C6BA1">
        <w:rPr>
          <w:rFonts w:ascii="Times New Roman" w:hAnsi="Times New Roman" w:cs="Times New Roman"/>
        </w:rPr>
        <w:t xml:space="preserve"> stage "The Pageant of the Sault," planting a cross and claiming the Great Lakes region for King Louis XIV.</w:t>
      </w:r>
    </w:p>
    <w:p w14:paraId="260D2224"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1750-1751: The area is granted as a Seignory, confirmed by King Louis XV.</w:t>
      </w:r>
    </w:p>
    <w:p w14:paraId="1399E1A3" w14:textId="77777777" w:rsidR="004E41C9" w:rsidRPr="007C6BA1" w:rsidRDefault="004E41C9" w:rsidP="007C6BA1">
      <w:pPr>
        <w:rPr>
          <w:rFonts w:ascii="Times New Roman" w:hAnsi="Times New Roman" w:cs="Times New Roman"/>
          <w:b/>
          <w:bCs/>
        </w:rPr>
      </w:pPr>
      <w:r w:rsidRPr="007C6BA1">
        <w:rPr>
          <w:rFonts w:ascii="Times New Roman" w:hAnsi="Times New Roman" w:cs="Times New Roman"/>
          <w:b/>
          <w:bCs/>
        </w:rPr>
        <w:t>British Era and Fur Trade (1760s–1820s)</w:t>
      </w:r>
    </w:p>
    <w:p w14:paraId="1171DFF1" w14:textId="6DFCA4E1"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Following the French and Indian War, the region </w:t>
      </w:r>
      <w:r w:rsidR="008814FB">
        <w:rPr>
          <w:rFonts w:ascii="Times New Roman" w:hAnsi="Times New Roman" w:cs="Times New Roman"/>
        </w:rPr>
        <w:t>passed</w:t>
      </w:r>
      <w:r w:rsidRPr="007C6BA1">
        <w:rPr>
          <w:rFonts w:ascii="Times New Roman" w:hAnsi="Times New Roman" w:cs="Times New Roman"/>
        </w:rPr>
        <w:t xml:space="preserve"> to British control.</w:t>
      </w:r>
    </w:p>
    <w:p w14:paraId="6136B291" w14:textId="523E8B07"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The fur trade dominates, with companies </w:t>
      </w:r>
      <w:r w:rsidR="001F747F">
        <w:rPr>
          <w:rFonts w:ascii="Times New Roman" w:hAnsi="Times New Roman" w:cs="Times New Roman"/>
        </w:rPr>
        <w:t>such as Hudson's Bay, the North West Company, and the American Fur Company establishing</w:t>
      </w:r>
      <w:r w:rsidRPr="007C6BA1">
        <w:rPr>
          <w:rFonts w:ascii="Times New Roman" w:hAnsi="Times New Roman" w:cs="Times New Roman"/>
        </w:rPr>
        <w:t xml:space="preserve"> posts.</w:t>
      </w:r>
    </w:p>
    <w:p w14:paraId="1BF5C046"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1808: Charles Oakes Ermatinger establishes his residence, becoming a key figure in developing "the Soo" as a fur trade hub.</w:t>
      </w:r>
    </w:p>
    <w:p w14:paraId="0975032B"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War of 1812: The border between Canada and the U.S. is permanently fixed at the St. Marys River.</w:t>
      </w:r>
    </w:p>
    <w:p w14:paraId="562076AD" w14:textId="77777777" w:rsidR="004E41C9" w:rsidRPr="007C6BA1" w:rsidRDefault="004E41C9" w:rsidP="007C6BA1">
      <w:pPr>
        <w:rPr>
          <w:rFonts w:ascii="Times New Roman" w:hAnsi="Times New Roman" w:cs="Times New Roman"/>
          <w:b/>
          <w:bCs/>
        </w:rPr>
      </w:pPr>
      <w:r w:rsidRPr="007C6BA1">
        <w:rPr>
          <w:rFonts w:ascii="Times New Roman" w:hAnsi="Times New Roman" w:cs="Times New Roman"/>
          <w:b/>
          <w:bCs/>
        </w:rPr>
        <w:t>American Development and the Soo Locks (1820s–1855)</w:t>
      </w:r>
    </w:p>
    <w:p w14:paraId="3675A25D"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1820: Treaty of the Sault cedes 16 square miles to the U.S. government.</w:t>
      </w:r>
    </w:p>
    <w:p w14:paraId="6791F873"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1822: Fort Brady is established—the first U.S. fort in the region.</w:t>
      </w:r>
    </w:p>
    <w:p w14:paraId="0C287DF3"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1855: The first American lock is completed, transforming the city into a critical Great Lakes transportation hub and fueling rapid growth.</w:t>
      </w:r>
    </w:p>
    <w:p w14:paraId="7B0BD8A4" w14:textId="77777777" w:rsidR="004E41C9" w:rsidRPr="007C6BA1" w:rsidRDefault="004E41C9" w:rsidP="007C6BA1">
      <w:pPr>
        <w:rPr>
          <w:rFonts w:ascii="Times New Roman" w:hAnsi="Times New Roman" w:cs="Times New Roman"/>
          <w:b/>
          <w:bCs/>
        </w:rPr>
      </w:pPr>
      <w:r w:rsidRPr="007C6BA1">
        <w:rPr>
          <w:rFonts w:ascii="Times New Roman" w:hAnsi="Times New Roman" w:cs="Times New Roman"/>
          <w:b/>
          <w:bCs/>
        </w:rPr>
        <w:t>Canadian Transformation and Clergue Era (1850s–1912)</w:t>
      </w:r>
    </w:p>
    <w:p w14:paraId="10830F3B" w14:textId="3E57B492"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1871: </w:t>
      </w:r>
      <w:r w:rsidR="008814FB">
        <w:rPr>
          <w:rFonts w:ascii="Times New Roman" w:hAnsi="Times New Roman" w:cs="Times New Roman"/>
        </w:rPr>
        <w:t xml:space="preserve">The Canadian side incorporates as a village; it </w:t>
      </w:r>
      <w:r w:rsidRPr="007C6BA1">
        <w:rPr>
          <w:rFonts w:ascii="Times New Roman" w:hAnsi="Times New Roman" w:cs="Times New Roman"/>
        </w:rPr>
        <w:t>becomes a town in 1887.</w:t>
      </w:r>
    </w:p>
    <w:p w14:paraId="0F4D5BC0"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1887: A branch line of the Canadian Pacific Railway links the city to Sudbury.</w:t>
      </w:r>
    </w:p>
    <w:p w14:paraId="26416828"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1890s: American industrialist Francis Hector Clergue arrives and builds an industrial empire including Algoma Steel, St. Mary's Paper Mill, hydro-electric plants, and the Algoma Central Railway.</w:t>
      </w:r>
    </w:p>
    <w:p w14:paraId="273A78CA"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1902: The power canal is completed, creating the island on which the main business section now stands.</w:t>
      </w:r>
    </w:p>
    <w:p w14:paraId="5EAEE4D4"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1912: Sault Ste. Marie officially incorporates as a city.</w:t>
      </w:r>
    </w:p>
    <w:p w14:paraId="2C67C2A1" w14:textId="77777777" w:rsidR="004E41C9" w:rsidRPr="007C6BA1" w:rsidRDefault="004E41C9" w:rsidP="007C6BA1">
      <w:pPr>
        <w:rPr>
          <w:rFonts w:ascii="Times New Roman" w:hAnsi="Times New Roman" w:cs="Times New Roman"/>
          <w:b/>
          <w:bCs/>
        </w:rPr>
      </w:pPr>
      <w:r w:rsidRPr="007C6BA1">
        <w:rPr>
          <w:rFonts w:ascii="Times New Roman" w:hAnsi="Times New Roman" w:cs="Times New Roman"/>
          <w:b/>
          <w:bCs/>
        </w:rPr>
        <w:lastRenderedPageBreak/>
        <w:t>20th Century to Present</w:t>
      </w:r>
    </w:p>
    <w:p w14:paraId="23A254DC"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The city's economy remains anchored by Algoma Steel and St. Mary's Paper.</w:t>
      </w:r>
    </w:p>
    <w:p w14:paraId="436A2CC0"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1922: The Ontario Provincial Air Service is formed, developing the world's first aerial waterbombing technology.</w:t>
      </w:r>
    </w:p>
    <w:p w14:paraId="4961BC4C" w14:textId="77777777" w:rsidR="004E41C9" w:rsidRPr="007C6BA1" w:rsidRDefault="004E41C9" w:rsidP="007C6BA1">
      <w:pPr>
        <w:rPr>
          <w:rFonts w:ascii="Times New Roman" w:hAnsi="Times New Roman" w:cs="Times New Roman"/>
        </w:rPr>
      </w:pPr>
      <w:r w:rsidRPr="007C6BA1">
        <w:rPr>
          <w:rFonts w:ascii="Times New Roman" w:hAnsi="Times New Roman" w:cs="Times New Roman"/>
        </w:rPr>
        <w:t>Tourism grows significantly, with attractions like the Agawa Canyon Tour, Bon Soo Winter Carnival, and world-class fishing and hunting.</w:t>
      </w:r>
    </w:p>
    <w:p w14:paraId="16CD6394" w14:textId="404D4CB4"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2015: The city adopts a new coat of arms with the Ojibwe motto "Ojibwe Gchi Gami Odena" (settlement near the Ojibwe's big lake), </w:t>
      </w:r>
      <w:r w:rsidR="00DB0D60">
        <w:rPr>
          <w:rFonts w:ascii="Times New Roman" w:hAnsi="Times New Roman" w:cs="Times New Roman"/>
        </w:rPr>
        <w:t>honouring</w:t>
      </w:r>
      <w:r w:rsidRPr="007C6BA1">
        <w:rPr>
          <w:rFonts w:ascii="Times New Roman" w:hAnsi="Times New Roman" w:cs="Times New Roman"/>
        </w:rPr>
        <w:t xml:space="preserve"> its Indigenous heritage.</w:t>
      </w:r>
    </w:p>
    <w:p w14:paraId="0E27CA2B" w14:textId="63654039" w:rsidR="004E41C9" w:rsidRPr="007C6BA1" w:rsidRDefault="004E41C9" w:rsidP="007C6BA1">
      <w:pPr>
        <w:rPr>
          <w:rFonts w:ascii="Times New Roman" w:hAnsi="Times New Roman" w:cs="Times New Roman"/>
        </w:rPr>
      </w:pPr>
      <w:r w:rsidRPr="007C6BA1">
        <w:rPr>
          <w:rFonts w:ascii="Times New Roman" w:hAnsi="Times New Roman" w:cs="Times New Roman"/>
        </w:rPr>
        <w:t xml:space="preserve">2025: Governance of the </w:t>
      </w:r>
      <w:r w:rsidR="008A4973" w:rsidRPr="007C6BA1">
        <w:rPr>
          <w:rFonts w:ascii="Times New Roman" w:hAnsi="Times New Roman" w:cs="Times New Roman"/>
        </w:rPr>
        <w:t>Anishinaabe</w:t>
      </w:r>
      <w:r w:rsidRPr="007C6BA1">
        <w:rPr>
          <w:rFonts w:ascii="Times New Roman" w:hAnsi="Times New Roman" w:cs="Times New Roman"/>
        </w:rPr>
        <w:t xml:space="preserve"> Spiritual Centre is transferred to an Indigenous-led board, marking a significant step in reconciliation.</w:t>
      </w:r>
    </w:p>
    <w:p w14:paraId="522FFA85" w14:textId="77777777" w:rsidR="00F92E7F" w:rsidRPr="00F92E7F" w:rsidRDefault="00F92E7F" w:rsidP="00F92E7F">
      <w:pPr>
        <w:jc w:val="center"/>
        <w:rPr>
          <w:rFonts w:ascii="Times New Roman" w:hAnsi="Times New Roman" w:cs="Times New Roman"/>
          <w:b/>
          <w:bCs/>
        </w:rPr>
      </w:pPr>
      <w:r w:rsidRPr="00F92E7F">
        <w:rPr>
          <w:rFonts w:ascii="Times New Roman" w:hAnsi="Times New Roman" w:cs="Times New Roman"/>
          <w:b/>
          <w:bCs/>
        </w:rPr>
        <w:t>Royal Governance and Declarations</w:t>
      </w:r>
    </w:p>
    <w:p w14:paraId="15AAA5FF" w14:textId="77777777" w:rsidR="00F92E7F" w:rsidRPr="00F92E7F" w:rsidRDefault="00F92E7F" w:rsidP="00F92E7F">
      <w:pPr>
        <w:rPr>
          <w:rFonts w:ascii="Times New Roman" w:hAnsi="Times New Roman" w:cs="Times New Roman"/>
        </w:rPr>
      </w:pPr>
      <w:r w:rsidRPr="00F92E7F">
        <w:rPr>
          <w:rFonts w:ascii="Times New Roman" w:hAnsi="Times New Roman" w:cs="Times New Roman"/>
        </w:rPr>
        <w:t>Beyond visits, the city's history is interwoven with royal authority in a few key ways:</w:t>
      </w:r>
    </w:p>
    <w:p w14:paraId="4EAEEDC5" w14:textId="77777777" w:rsidR="00F92E7F" w:rsidRPr="00F92E7F" w:rsidRDefault="00F92E7F" w:rsidP="00F92E7F">
      <w:pPr>
        <w:rPr>
          <w:rFonts w:ascii="Times New Roman" w:hAnsi="Times New Roman" w:cs="Times New Roman"/>
        </w:rPr>
      </w:pPr>
      <w:r w:rsidRPr="00F92E7F">
        <w:rPr>
          <w:rFonts w:ascii="Times New Roman" w:hAnsi="Times New Roman" w:cs="Times New Roman"/>
        </w:rPr>
        <w:t>Official Acts of Sovereignty: In 1671, the French government staged a grand ceremony at Sault Ste. Marie, known as “The Pageant of the Sault.” A French official, Simon-François Daumont de Saint-Lusson, symbolically claimed the vast territories of the Great Lakes for King Louis XIV. In front of over a thousand Indigenous people, he raised his sword, planted a cross, and declared the region under the King's dominion.</w:t>
      </w:r>
    </w:p>
    <w:p w14:paraId="27E47902" w14:textId="77777777" w:rsidR="00F92E7F" w:rsidRPr="00F92E7F" w:rsidRDefault="00F92E7F" w:rsidP="00F92E7F">
      <w:pPr>
        <w:rPr>
          <w:rFonts w:ascii="Times New Roman" w:hAnsi="Times New Roman" w:cs="Times New Roman"/>
        </w:rPr>
      </w:pPr>
      <w:r w:rsidRPr="00F92E7F">
        <w:rPr>
          <w:rFonts w:ascii="Times New Roman" w:hAnsi="Times New Roman" w:cs="Times New Roman"/>
        </w:rPr>
        <w:t>A Royal Land Grant: In 1750, the Sault Ste. Marie's area was officially granted as a Seignory (a large, feudal-style estate) by the Governor General of Canada. The title was later confirmed by a formal patent signed by King Louis XV himself in 1751. The grant was given to two French officers, the Chevalier de Repentigny and the Sieur de Bonne.</w:t>
      </w:r>
    </w:p>
    <w:p w14:paraId="00699908" w14:textId="0302FE6C" w:rsidR="00F92E7F" w:rsidRPr="00F92E7F" w:rsidRDefault="00F92E7F" w:rsidP="00F92E7F">
      <w:pPr>
        <w:rPr>
          <w:rFonts w:ascii="Times New Roman" w:hAnsi="Times New Roman" w:cs="Times New Roman"/>
        </w:rPr>
      </w:pPr>
      <w:r w:rsidRPr="00F92E7F">
        <w:rPr>
          <w:rFonts w:ascii="Times New Roman" w:hAnsi="Times New Roman" w:cs="Times New Roman"/>
        </w:rPr>
        <w:t>A Royal Name: The city's name is itself a vestige of the French royal connection. Before it was called Sault Ste, Marie, French explorer Samuel de Champlain first mapped the area in 1632 as the “Sault de Gaston.” He named it in honour of Gaston, Duke of Orléans, the brother of King Louis XIII of France. The name didn't stick, however, as Gaston later fell from royal favour and was exiled.</w:t>
      </w:r>
    </w:p>
    <w:p w14:paraId="18DC2802" w14:textId="6E207E14" w:rsidR="004D7B40" w:rsidRPr="00F76EEF" w:rsidRDefault="004D7B40" w:rsidP="00F76EEF">
      <w:pPr>
        <w:jc w:val="center"/>
        <w:rPr>
          <w:rFonts w:ascii="Times New Roman" w:hAnsi="Times New Roman" w:cs="Times New Roman"/>
          <w:b/>
          <w:bCs/>
        </w:rPr>
      </w:pPr>
      <w:r w:rsidRPr="00F76EEF">
        <w:rPr>
          <w:rFonts w:ascii="Times New Roman" w:hAnsi="Times New Roman" w:cs="Times New Roman"/>
          <w:b/>
          <w:bCs/>
        </w:rPr>
        <w:t>Prophetic Acts Over the Land</w:t>
      </w:r>
    </w:p>
    <w:p w14:paraId="49ED502B" w14:textId="3FEC9CBB" w:rsidR="004D7B40" w:rsidRPr="004D7B40" w:rsidRDefault="004D7B40" w:rsidP="004D7B40">
      <w:pPr>
        <w:rPr>
          <w:rFonts w:ascii="Times New Roman" w:hAnsi="Times New Roman" w:cs="Times New Roman"/>
        </w:rPr>
      </w:pPr>
      <w:r w:rsidRPr="004D7B40">
        <w:rPr>
          <w:rFonts w:ascii="Times New Roman" w:hAnsi="Times New Roman" w:cs="Times New Roman"/>
        </w:rPr>
        <w:t xml:space="preserve">The 1671 ceremony at Sault Ste. Marie can be understood as a prophetic act—a ritual declaration that the land belonged to the King of France and to Christ. This act was prophetic in both </w:t>
      </w:r>
      <w:r w:rsidR="001F747F">
        <w:rPr>
          <w:rFonts w:ascii="Times New Roman" w:hAnsi="Times New Roman" w:cs="Times New Roman"/>
        </w:rPr>
        <w:t>positive and negative senses: it proclaimed a Christian future for the territory, yet it also set</w:t>
      </w:r>
      <w:r w:rsidRPr="004D7B40">
        <w:rPr>
          <w:rFonts w:ascii="Times New Roman" w:hAnsi="Times New Roman" w:cs="Times New Roman"/>
        </w:rPr>
        <w:t xml:space="preserve"> a pattern of colonial dispossession justified by the Doctrine of Christian Discovery.</w:t>
      </w:r>
    </w:p>
    <w:p w14:paraId="3CE8D813" w14:textId="74DFB192" w:rsidR="004D7B40" w:rsidRPr="004D7B40" w:rsidRDefault="004D7B40" w:rsidP="004D7B40">
      <w:pPr>
        <w:rPr>
          <w:rFonts w:ascii="Times New Roman" w:hAnsi="Times New Roman" w:cs="Times New Roman"/>
        </w:rPr>
      </w:pPr>
      <w:r w:rsidRPr="004D7B40">
        <w:rPr>
          <w:rFonts w:ascii="Times New Roman" w:hAnsi="Times New Roman" w:cs="Times New Roman"/>
        </w:rPr>
        <w:t xml:space="preserve">The handover of the </w:t>
      </w:r>
      <w:r w:rsidR="00BC336D">
        <w:rPr>
          <w:rFonts w:ascii="Times New Roman" w:hAnsi="Times New Roman" w:cs="Times New Roman"/>
        </w:rPr>
        <w:t>Anishinaabe</w:t>
      </w:r>
      <w:r w:rsidRPr="004D7B40">
        <w:rPr>
          <w:rFonts w:ascii="Times New Roman" w:hAnsi="Times New Roman" w:cs="Times New Roman"/>
        </w:rPr>
        <w:t xml:space="preserve"> Spiritual Centre in 2025 might also be viewed as a prophetic counter-act—a gesture of returning spiritual authority to Indigenous peoples, </w:t>
      </w:r>
      <w:r w:rsidR="00A42F66">
        <w:rPr>
          <w:rFonts w:ascii="Times New Roman" w:hAnsi="Times New Roman" w:cs="Times New Roman"/>
        </w:rPr>
        <w:t>symbolising</w:t>
      </w:r>
      <w:r w:rsidRPr="004D7B40">
        <w:rPr>
          <w:rFonts w:ascii="Times New Roman" w:hAnsi="Times New Roman" w:cs="Times New Roman"/>
        </w:rPr>
        <w:t xml:space="preserve"> a new era of reconciliation and partnership.</w:t>
      </w:r>
    </w:p>
    <w:p w14:paraId="258AE20E" w14:textId="4661B74A" w:rsidR="004157DE" w:rsidRPr="004157DE" w:rsidRDefault="004157DE" w:rsidP="004157DE">
      <w:pPr>
        <w:jc w:val="center"/>
        <w:rPr>
          <w:rFonts w:ascii="Times New Roman" w:hAnsi="Times New Roman" w:cs="Times New Roman"/>
          <w:b/>
          <w:bCs/>
        </w:rPr>
      </w:pPr>
      <w:r w:rsidRPr="004157DE">
        <w:rPr>
          <w:rFonts w:ascii="Times New Roman" w:hAnsi="Times New Roman" w:cs="Times New Roman"/>
          <w:b/>
          <w:bCs/>
        </w:rPr>
        <w:lastRenderedPageBreak/>
        <w:t>Cultural Background</w:t>
      </w:r>
    </w:p>
    <w:p w14:paraId="5C0F02CF" w14:textId="77777777" w:rsidR="004157DE" w:rsidRPr="004157DE" w:rsidRDefault="004157DE" w:rsidP="004157DE">
      <w:pPr>
        <w:rPr>
          <w:rFonts w:ascii="Times New Roman" w:hAnsi="Times New Roman" w:cs="Times New Roman"/>
        </w:rPr>
      </w:pPr>
      <w:r w:rsidRPr="004157DE">
        <w:rPr>
          <w:rFonts w:ascii="Times New Roman" w:hAnsi="Times New Roman" w:cs="Times New Roman"/>
        </w:rPr>
        <w:t>Sault Ste. Marie sits at a crossroads of Anishinaabe, French, British, and later multicultural influences. The city's cultural DNA reflects:</w:t>
      </w:r>
    </w:p>
    <w:p w14:paraId="46EBA33A" w14:textId="77777777" w:rsidR="004157DE" w:rsidRPr="004157DE" w:rsidRDefault="004157DE" w:rsidP="004157DE">
      <w:pPr>
        <w:rPr>
          <w:rFonts w:ascii="Times New Roman" w:hAnsi="Times New Roman" w:cs="Times New Roman"/>
        </w:rPr>
      </w:pPr>
      <w:r w:rsidRPr="004157DE">
        <w:rPr>
          <w:rFonts w:ascii="Times New Roman" w:hAnsi="Times New Roman" w:cs="Times New Roman"/>
        </w:rPr>
        <w:t>Indigenous Heritage: Anishinaabe culture, language, and spirituality remain foundational.</w:t>
      </w:r>
    </w:p>
    <w:p w14:paraId="58E1D4B7" w14:textId="77777777" w:rsidR="004157DE" w:rsidRPr="004157DE" w:rsidRDefault="004157DE" w:rsidP="004157DE">
      <w:pPr>
        <w:rPr>
          <w:rFonts w:ascii="Times New Roman" w:hAnsi="Times New Roman" w:cs="Times New Roman"/>
        </w:rPr>
      </w:pPr>
      <w:r w:rsidRPr="004157DE">
        <w:rPr>
          <w:rFonts w:ascii="Times New Roman" w:hAnsi="Times New Roman" w:cs="Times New Roman"/>
        </w:rPr>
        <w:t>French and British Colonial History: The fur trade, missions, and border dynamics shaped early settlement.</w:t>
      </w:r>
    </w:p>
    <w:p w14:paraId="6AAA58DA" w14:textId="77777777" w:rsidR="004157DE" w:rsidRPr="004157DE" w:rsidRDefault="004157DE" w:rsidP="004157DE">
      <w:pPr>
        <w:rPr>
          <w:rFonts w:ascii="Times New Roman" w:hAnsi="Times New Roman" w:cs="Times New Roman"/>
        </w:rPr>
      </w:pPr>
      <w:r w:rsidRPr="004157DE">
        <w:rPr>
          <w:rFonts w:ascii="Times New Roman" w:hAnsi="Times New Roman" w:cs="Times New Roman"/>
        </w:rPr>
        <w:t>Industrial Heritage: Steel and paper production, shipping, and the Soo Locks.</w:t>
      </w:r>
    </w:p>
    <w:p w14:paraId="1834561B" w14:textId="6028457A" w:rsidR="003B57CA" w:rsidRPr="003B57CA" w:rsidRDefault="004157DE" w:rsidP="003B57CA">
      <w:pPr>
        <w:rPr>
          <w:rFonts w:ascii="Times New Roman" w:hAnsi="Times New Roman" w:cs="Times New Roman"/>
        </w:rPr>
      </w:pPr>
      <w:r w:rsidRPr="004157DE">
        <w:rPr>
          <w:rFonts w:ascii="Times New Roman" w:hAnsi="Times New Roman" w:cs="Times New Roman"/>
        </w:rPr>
        <w:t>Multiculturalism: Italian, English, Irish, and Scottish roots, with growing South Asian, Black, and other communities.</w:t>
      </w:r>
      <w:r w:rsidR="003B57CA" w:rsidRPr="003B57CA">
        <w:t xml:space="preserve"> </w:t>
      </w:r>
      <w:r w:rsidR="003B57CA" w:rsidRPr="003B57CA">
        <w:rPr>
          <w:rFonts w:ascii="Times New Roman" w:hAnsi="Times New Roman" w:cs="Times New Roman"/>
        </w:rPr>
        <w:t>The cultural life of Sault Ste. Marie is a rich tapestry woven from its deep Anishinaabe roots, its layered history, and a vibrant, modern creative energy. The city's identity is expressed through a diverse arts scene, year-round festivals, historic museums, and a growing cultural economy that shapes the community's heart.</w:t>
      </w:r>
    </w:p>
    <w:p w14:paraId="2017FC54" w14:textId="77777777" w:rsidR="003B57CA" w:rsidRPr="003B57CA" w:rsidRDefault="003B57CA" w:rsidP="003B57CA">
      <w:pPr>
        <w:rPr>
          <w:rFonts w:ascii="Times New Roman" w:hAnsi="Times New Roman" w:cs="Times New Roman"/>
        </w:rPr>
      </w:pPr>
      <w:r w:rsidRPr="003B57CA">
        <w:rPr>
          <w:rFonts w:ascii="Times New Roman" w:hAnsi="Times New Roman" w:cs="Times New Roman"/>
        </w:rPr>
        <w:t>Sault Ste. Marie offers a compelling journey through its past and artistic present through its key cultural institutions:</w:t>
      </w:r>
    </w:p>
    <w:p w14:paraId="25466754" w14:textId="1ED5E5F8" w:rsidR="003B57CA" w:rsidRPr="003B57CA" w:rsidRDefault="003B57CA" w:rsidP="003B57CA">
      <w:pPr>
        <w:rPr>
          <w:rFonts w:ascii="Times New Roman" w:hAnsi="Times New Roman" w:cs="Times New Roman"/>
        </w:rPr>
      </w:pPr>
      <w:r w:rsidRPr="003B57CA">
        <w:rPr>
          <w:rFonts w:ascii="Times New Roman" w:hAnsi="Times New Roman" w:cs="Times New Roman"/>
        </w:rPr>
        <w:t>The 4Culture Passport: a unique way to experience the city's heritage. One ticket grants admission to four major cultural sites in the downtown area: the Art Gallery of Algoma, the Sault Ste. Marie Museum, the Canadian Bushplane Heritage Centre, and the Ermatinger-Clergue National Historic Site.</w:t>
      </w:r>
    </w:p>
    <w:p w14:paraId="4E394709" w14:textId="1DC0EA59" w:rsidR="003B57CA" w:rsidRPr="003B57CA" w:rsidRDefault="003B57CA" w:rsidP="003B57CA">
      <w:pPr>
        <w:rPr>
          <w:rFonts w:ascii="Times New Roman" w:hAnsi="Times New Roman" w:cs="Times New Roman"/>
        </w:rPr>
      </w:pPr>
      <w:r w:rsidRPr="003B57CA">
        <w:rPr>
          <w:rFonts w:ascii="Times New Roman" w:hAnsi="Times New Roman" w:cs="Times New Roman"/>
        </w:rPr>
        <w:t xml:space="preserve">Art Gallery of Algoma: A non-profit public gallery housing over 4,000 items in its permanent collection. It presents approximately 24 exhibitions each year, featuring work </w:t>
      </w:r>
      <w:r w:rsidR="00D65775">
        <w:rPr>
          <w:rFonts w:ascii="Times New Roman" w:hAnsi="Times New Roman" w:cs="Times New Roman"/>
        </w:rPr>
        <w:t>by regional, national, and international artists, and hosts various educational programs, such as</w:t>
      </w:r>
      <w:r w:rsidRPr="003B57CA">
        <w:rPr>
          <w:rFonts w:ascii="Times New Roman" w:hAnsi="Times New Roman" w:cs="Times New Roman"/>
        </w:rPr>
        <w:t xml:space="preserve"> workshops and lectures.</w:t>
      </w:r>
    </w:p>
    <w:p w14:paraId="39FE1506" w14:textId="068BDF34" w:rsidR="003B57CA" w:rsidRPr="003B57CA" w:rsidRDefault="003B57CA" w:rsidP="003B57CA">
      <w:pPr>
        <w:rPr>
          <w:rFonts w:ascii="Times New Roman" w:hAnsi="Times New Roman" w:cs="Times New Roman"/>
        </w:rPr>
      </w:pPr>
      <w:r w:rsidRPr="003B57CA">
        <w:rPr>
          <w:rFonts w:ascii="Times New Roman" w:hAnsi="Times New Roman" w:cs="Times New Roman"/>
        </w:rPr>
        <w:t xml:space="preserve">Sault Ste. Marie Museum: </w:t>
      </w:r>
      <w:r w:rsidR="00F3477F" w:rsidRPr="003B57CA">
        <w:rPr>
          <w:rFonts w:ascii="Times New Roman" w:hAnsi="Times New Roman" w:cs="Times New Roman"/>
        </w:rPr>
        <w:t>Found</w:t>
      </w:r>
      <w:r w:rsidRPr="003B57CA">
        <w:rPr>
          <w:rFonts w:ascii="Times New Roman" w:hAnsi="Times New Roman" w:cs="Times New Roman"/>
        </w:rPr>
        <w:t xml:space="preserve"> in a historic 1906 former post office, this museum's three floors are filled with exhibits on the city's heritage. Highlights include a replica of a First Nation wigwam, a pioneer log cabin, and the Russell H. Ramsey Sports Hall of Fame, which features memorabilia dating back to the 1880s.</w:t>
      </w:r>
    </w:p>
    <w:p w14:paraId="40C882CB" w14:textId="77777777" w:rsidR="003B57CA" w:rsidRPr="003B57CA" w:rsidRDefault="003B57CA" w:rsidP="003B57CA">
      <w:pPr>
        <w:rPr>
          <w:rFonts w:ascii="Times New Roman" w:hAnsi="Times New Roman" w:cs="Times New Roman"/>
        </w:rPr>
      </w:pPr>
      <w:r w:rsidRPr="003B57CA">
        <w:rPr>
          <w:rFonts w:ascii="Times New Roman" w:hAnsi="Times New Roman" w:cs="Times New Roman"/>
        </w:rPr>
        <w:t>Ermatinger-Clergue National Historic Site: This site features the 1814 residence built for fur trader Charles Oakes Ermatinger. Guides in period costume lead tours that include cooking, baking, and crafts demonstrations, offering a vivid glimpse into 19th-century life.</w:t>
      </w:r>
    </w:p>
    <w:p w14:paraId="48A9D8DD" w14:textId="77777777" w:rsidR="003B57CA" w:rsidRPr="003B57CA" w:rsidRDefault="003B57CA" w:rsidP="003B57CA">
      <w:pPr>
        <w:rPr>
          <w:rFonts w:ascii="Times New Roman" w:hAnsi="Times New Roman" w:cs="Times New Roman"/>
        </w:rPr>
      </w:pPr>
      <w:r w:rsidRPr="003B57CA">
        <w:rPr>
          <w:rFonts w:ascii="Times New Roman" w:hAnsi="Times New Roman" w:cs="Times New Roman"/>
        </w:rPr>
        <w:t>Métis Heritage Centre: A dedicated space where the local Métis community gathers to share stories, safeguard their history, and pass on culture and traditions through permanent and temporary exhibits and a Métis Boutique and Gallery.</w:t>
      </w:r>
    </w:p>
    <w:p w14:paraId="67A96A52" w14:textId="35E75D98" w:rsidR="003B57CA" w:rsidRPr="003B57CA" w:rsidRDefault="003B57CA" w:rsidP="003B57CA">
      <w:pPr>
        <w:rPr>
          <w:rFonts w:ascii="Times New Roman" w:hAnsi="Times New Roman" w:cs="Times New Roman"/>
        </w:rPr>
      </w:pPr>
      <w:r w:rsidRPr="003B57CA">
        <w:rPr>
          <w:rFonts w:ascii="Times New Roman" w:hAnsi="Times New Roman" w:cs="Times New Roman"/>
        </w:rPr>
        <w:lastRenderedPageBreak/>
        <w:t xml:space="preserve">Public Art: The city has embraced public art, commissioning new murals in the downtown core. A year-round self-guided walking tour allows residents and visitors to explore these vibrant works, bringing </w:t>
      </w:r>
      <w:r w:rsidR="00D65775">
        <w:rPr>
          <w:rFonts w:ascii="Times New Roman" w:hAnsi="Times New Roman" w:cs="Times New Roman"/>
        </w:rPr>
        <w:t>colour</w:t>
      </w:r>
      <w:r w:rsidRPr="003B57CA">
        <w:rPr>
          <w:rFonts w:ascii="Times New Roman" w:hAnsi="Times New Roman" w:cs="Times New Roman"/>
        </w:rPr>
        <w:t xml:space="preserve"> and creativity to the city's streets.</w:t>
      </w:r>
    </w:p>
    <w:p w14:paraId="4D7EAAA2" w14:textId="77777777" w:rsidR="00FA2E4B" w:rsidRPr="00FA2E4B" w:rsidRDefault="00FA2E4B" w:rsidP="00FA2E4B">
      <w:pPr>
        <w:rPr>
          <w:rFonts w:ascii="Times New Roman" w:hAnsi="Times New Roman" w:cs="Times New Roman"/>
        </w:rPr>
      </w:pPr>
      <w:r w:rsidRPr="00FA2E4B">
        <w:rPr>
          <w:rFonts w:ascii="Times New Roman" w:hAnsi="Times New Roman" w:cs="Times New Roman"/>
        </w:rPr>
        <w:t>Cultural life in Sault Ste. Marie is deeply connected to its environment and evolving community identity.</w:t>
      </w:r>
    </w:p>
    <w:p w14:paraId="2BB5A7BB" w14:textId="2E5B92E7" w:rsidR="00FA2E4B" w:rsidRPr="00FA2E4B" w:rsidRDefault="00FA2E4B" w:rsidP="00FA2E4B">
      <w:pPr>
        <w:rPr>
          <w:rFonts w:ascii="Times New Roman" w:hAnsi="Times New Roman" w:cs="Times New Roman"/>
        </w:rPr>
      </w:pPr>
      <w:r w:rsidRPr="00FA2E4B">
        <w:rPr>
          <w:rFonts w:ascii="Times New Roman" w:hAnsi="Times New Roman" w:cs="Times New Roman"/>
        </w:rPr>
        <w:t xml:space="preserve">A Gateway to the Outdoors: The city brands itself as "Ontario’s premier outdoor adventure town." Its location, surrounded by the St. Mary's River, Lake Superior, and the Algoma Highlands, makes it a natural hub for activities like mountain biking, with events </w:t>
      </w:r>
      <w:r w:rsidR="0091385F">
        <w:rPr>
          <w:rFonts w:ascii="Times New Roman" w:hAnsi="Times New Roman" w:cs="Times New Roman"/>
        </w:rPr>
        <w:t xml:space="preserve">such as the Skeeter Slam and the </w:t>
      </w:r>
      <w:r w:rsidRPr="00FA2E4B">
        <w:rPr>
          <w:rFonts w:ascii="Times New Roman" w:hAnsi="Times New Roman" w:cs="Times New Roman"/>
        </w:rPr>
        <w:t>Salty Marie Trails Festival.</w:t>
      </w:r>
    </w:p>
    <w:p w14:paraId="10F48083" w14:textId="77777777" w:rsidR="00FA2E4B" w:rsidRPr="00FA2E4B" w:rsidRDefault="00FA2E4B" w:rsidP="00FA2E4B">
      <w:pPr>
        <w:rPr>
          <w:rFonts w:ascii="Times New Roman" w:hAnsi="Times New Roman" w:cs="Times New Roman"/>
        </w:rPr>
      </w:pPr>
      <w:r w:rsidRPr="00FA2E4B">
        <w:rPr>
          <w:rFonts w:ascii="Times New Roman" w:hAnsi="Times New Roman" w:cs="Times New Roman"/>
        </w:rPr>
        <w:t>A Diverse and Welcoming Community: This is reflected in the Gallery of Flags at the Civic Centre, which permanently displays the flags of the many vibrant cultural communities that call Sault Ste. Marie home. Recent immigration has also added new energy and diversity to the city's cultural life.</w:t>
      </w:r>
    </w:p>
    <w:p w14:paraId="4F8A0935" w14:textId="56F541F2" w:rsidR="00FA2E4B" w:rsidRPr="00FA2E4B" w:rsidRDefault="00FA2E4B" w:rsidP="00FA2E4B">
      <w:pPr>
        <w:rPr>
          <w:rFonts w:ascii="Times New Roman" w:hAnsi="Times New Roman" w:cs="Times New Roman"/>
        </w:rPr>
      </w:pPr>
      <w:r w:rsidRPr="00FA2E4B">
        <w:rPr>
          <w:rFonts w:ascii="Times New Roman" w:hAnsi="Times New Roman" w:cs="Times New Roman"/>
        </w:rPr>
        <w:t xml:space="preserve">A Growing Culinary and Social Scene: The downtown has been </w:t>
      </w:r>
      <w:r w:rsidR="0091385F">
        <w:rPr>
          <w:rFonts w:ascii="Times New Roman" w:hAnsi="Times New Roman" w:cs="Times New Roman"/>
        </w:rPr>
        <w:t>revitalised by a growing craft-brewery</w:t>
      </w:r>
      <w:r w:rsidRPr="00FA2E4B">
        <w:rPr>
          <w:rFonts w:ascii="Times New Roman" w:hAnsi="Times New Roman" w:cs="Times New Roman"/>
        </w:rPr>
        <w:t xml:space="preserve"> scene, with spots like OutSpoken, Northern Superior, and Soo Falls becoming community spaces that reflect the city's changing character. These breweries often align themselves with local events and tourism efforts.</w:t>
      </w:r>
    </w:p>
    <w:p w14:paraId="192DB66A" w14:textId="282C2876" w:rsidR="003051EA" w:rsidRPr="008013DF" w:rsidRDefault="003051EA" w:rsidP="00CA7A09">
      <w:pPr>
        <w:jc w:val="center"/>
        <w:rPr>
          <w:rFonts w:ascii="Times New Roman" w:hAnsi="Times New Roman" w:cs="Times New Roman"/>
          <w:b/>
          <w:bCs/>
        </w:rPr>
      </w:pPr>
      <w:r w:rsidRPr="008013DF">
        <w:rPr>
          <w:rFonts w:ascii="Times New Roman" w:hAnsi="Times New Roman" w:cs="Times New Roman"/>
          <w:b/>
          <w:bCs/>
        </w:rPr>
        <w:t>Sault Ste. Marie is famous for</w:t>
      </w:r>
    </w:p>
    <w:p w14:paraId="0178D646" w14:textId="7087A132" w:rsidR="003051EA" w:rsidRPr="003051EA" w:rsidRDefault="003051EA" w:rsidP="003051EA">
      <w:pPr>
        <w:rPr>
          <w:rFonts w:ascii="Times New Roman" w:hAnsi="Times New Roman" w:cs="Times New Roman"/>
        </w:rPr>
      </w:pPr>
      <w:r w:rsidRPr="003051EA">
        <w:rPr>
          <w:rFonts w:ascii="Times New Roman" w:hAnsi="Times New Roman" w:cs="Times New Roman"/>
        </w:rPr>
        <w:t>The Soo Locks</w:t>
      </w:r>
      <w:r w:rsidR="00CA7A09">
        <w:rPr>
          <w:rFonts w:ascii="Times New Roman" w:hAnsi="Times New Roman" w:cs="Times New Roman"/>
        </w:rPr>
        <w:t xml:space="preserve"> are</w:t>
      </w:r>
      <w:r w:rsidRPr="003051EA">
        <w:rPr>
          <w:rFonts w:ascii="Times New Roman" w:hAnsi="Times New Roman" w:cs="Times New Roman"/>
        </w:rPr>
        <w:t xml:space="preserve"> the city's most iconic feature. First built in 1855, the locks are a vital part of the Great Lakes shipping industry, allowing freighters to navigate the 21-foot elevation drop between Lake Superior and Lake Huron. Watching massive </w:t>
      </w:r>
      <w:r w:rsidR="00CA7A09">
        <w:rPr>
          <w:rFonts w:ascii="Times New Roman" w:hAnsi="Times New Roman" w:cs="Times New Roman"/>
        </w:rPr>
        <w:t>“</w:t>
      </w:r>
      <w:r w:rsidRPr="003051EA">
        <w:rPr>
          <w:rFonts w:ascii="Times New Roman" w:hAnsi="Times New Roman" w:cs="Times New Roman"/>
        </w:rPr>
        <w:t>lakers</w:t>
      </w:r>
      <w:r w:rsidR="00CA7A09">
        <w:rPr>
          <w:rFonts w:ascii="Times New Roman" w:hAnsi="Times New Roman" w:cs="Times New Roman"/>
        </w:rPr>
        <w:t>”</w:t>
      </w:r>
      <w:r w:rsidRPr="003051EA">
        <w:rPr>
          <w:rFonts w:ascii="Times New Roman" w:hAnsi="Times New Roman" w:cs="Times New Roman"/>
        </w:rPr>
        <w:t xml:space="preserve"> and </w:t>
      </w:r>
      <w:r w:rsidR="00CA7A09">
        <w:rPr>
          <w:rFonts w:ascii="Times New Roman" w:hAnsi="Times New Roman" w:cs="Times New Roman"/>
        </w:rPr>
        <w:t>“</w:t>
      </w:r>
      <w:r w:rsidRPr="003051EA">
        <w:rPr>
          <w:rFonts w:ascii="Times New Roman" w:hAnsi="Times New Roman" w:cs="Times New Roman"/>
        </w:rPr>
        <w:t>salties</w:t>
      </w:r>
      <w:r w:rsidR="00CA7A09">
        <w:rPr>
          <w:rFonts w:ascii="Times New Roman" w:hAnsi="Times New Roman" w:cs="Times New Roman"/>
        </w:rPr>
        <w:t>”</w:t>
      </w:r>
      <w:r w:rsidRPr="003051EA">
        <w:rPr>
          <w:rFonts w:ascii="Times New Roman" w:hAnsi="Times New Roman" w:cs="Times New Roman"/>
        </w:rPr>
        <w:t xml:space="preserve"> pass through the locks is a major tourist draw.</w:t>
      </w:r>
    </w:p>
    <w:p w14:paraId="6BDF08D9" w14:textId="04CA68BB" w:rsidR="003051EA" w:rsidRPr="003051EA" w:rsidRDefault="003051EA" w:rsidP="003051EA">
      <w:pPr>
        <w:rPr>
          <w:rFonts w:ascii="Times New Roman" w:hAnsi="Times New Roman" w:cs="Times New Roman"/>
        </w:rPr>
      </w:pPr>
      <w:r w:rsidRPr="003051EA">
        <w:rPr>
          <w:rFonts w:ascii="Times New Roman" w:hAnsi="Times New Roman" w:cs="Times New Roman"/>
        </w:rPr>
        <w:t xml:space="preserve">Being Michigan's Oldest City: Formally founded by French missionary Jacques Marquette in 1668, it holds the distinction of being </w:t>
      </w:r>
      <w:r w:rsidR="00A053F6">
        <w:rPr>
          <w:rFonts w:ascii="Times New Roman" w:hAnsi="Times New Roman" w:cs="Times New Roman"/>
        </w:rPr>
        <w:t>Michigan's oldest city and the oldest city in</w:t>
      </w:r>
      <w:r w:rsidRPr="003051EA">
        <w:rPr>
          <w:rFonts w:ascii="Times New Roman" w:hAnsi="Times New Roman" w:cs="Times New Roman"/>
        </w:rPr>
        <w:t xml:space="preserve"> the province of Ontario.</w:t>
      </w:r>
    </w:p>
    <w:p w14:paraId="0DAFE743" w14:textId="77777777" w:rsidR="003051EA" w:rsidRPr="003051EA" w:rsidRDefault="003051EA" w:rsidP="003051EA">
      <w:pPr>
        <w:rPr>
          <w:rFonts w:ascii="Times New Roman" w:hAnsi="Times New Roman" w:cs="Times New Roman"/>
        </w:rPr>
      </w:pPr>
      <w:r w:rsidRPr="003051EA">
        <w:rPr>
          <w:rFonts w:ascii="Times New Roman" w:hAnsi="Times New Roman" w:cs="Times New Roman"/>
        </w:rPr>
        <w:t>A Border City: It is a twin city, split by the St. Marys River, with Sault Ste. Marie, Ontario (Canada) and Sault Ste. Marie, Michigan (USA).</w:t>
      </w:r>
    </w:p>
    <w:p w14:paraId="495D7D80" w14:textId="77777777" w:rsidR="003051EA" w:rsidRPr="003051EA" w:rsidRDefault="003051EA" w:rsidP="003051EA">
      <w:pPr>
        <w:rPr>
          <w:rFonts w:ascii="Times New Roman" w:hAnsi="Times New Roman" w:cs="Times New Roman"/>
        </w:rPr>
      </w:pPr>
      <w:r w:rsidRPr="003051EA">
        <w:rPr>
          <w:rFonts w:ascii="Times New Roman" w:hAnsi="Times New Roman" w:cs="Times New Roman"/>
        </w:rPr>
        <w:t>Rich History and Culture: The city boasts a deep history, from its Indigenous roots as the Anishinaabe site of Baawating to its French colonial past and industrial era. Historic sites like the Water Street houses, Fort Brady, and the Tower of History are key attractions.</w:t>
      </w:r>
    </w:p>
    <w:p w14:paraId="486040B7" w14:textId="11D7A47D" w:rsidR="003051EA" w:rsidRPr="00E124AD" w:rsidRDefault="003051EA" w:rsidP="003051EA">
      <w:pPr>
        <w:jc w:val="center"/>
        <w:rPr>
          <w:rFonts w:ascii="Times New Roman" w:hAnsi="Times New Roman" w:cs="Times New Roman"/>
          <w:b/>
          <w:bCs/>
        </w:rPr>
      </w:pPr>
      <w:r w:rsidRPr="00E124AD">
        <w:rPr>
          <w:rFonts w:ascii="Times New Roman" w:hAnsi="Times New Roman" w:cs="Times New Roman"/>
          <w:b/>
          <w:bCs/>
        </w:rPr>
        <w:t>Historic Communities &amp; Key Historic Areas</w:t>
      </w:r>
    </w:p>
    <w:p w14:paraId="2F9F9AA0" w14:textId="77777777" w:rsidR="003051EA" w:rsidRPr="00D610CD" w:rsidRDefault="003051EA" w:rsidP="00E124AD">
      <w:pPr>
        <w:rPr>
          <w:rFonts w:ascii="Times New Roman" w:hAnsi="Times New Roman" w:cs="Times New Roman"/>
          <w:b/>
          <w:bCs/>
        </w:rPr>
      </w:pPr>
      <w:r w:rsidRPr="00D610CD">
        <w:rPr>
          <w:rFonts w:ascii="Times New Roman" w:hAnsi="Times New Roman" w:cs="Times New Roman"/>
          <w:b/>
          <w:bCs/>
        </w:rPr>
        <w:t>Historic Communities</w:t>
      </w:r>
    </w:p>
    <w:p w14:paraId="18FBC66B" w14:textId="77777777" w:rsidR="003051EA" w:rsidRPr="003051EA" w:rsidRDefault="003051EA" w:rsidP="00E124AD">
      <w:pPr>
        <w:rPr>
          <w:rFonts w:ascii="Times New Roman" w:hAnsi="Times New Roman" w:cs="Times New Roman"/>
        </w:rPr>
      </w:pPr>
      <w:r w:rsidRPr="003051EA">
        <w:rPr>
          <w:rFonts w:ascii="Times New Roman" w:hAnsi="Times New Roman" w:cs="Times New Roman"/>
        </w:rPr>
        <w:t xml:space="preserve">There are no distinct, formally named historic communities widely documented, but the city has identifiable historic neighbourhoods with their own development stories. One such area is the </w:t>
      </w:r>
      <w:r w:rsidRPr="003051EA">
        <w:rPr>
          <w:rFonts w:ascii="Times New Roman" w:hAnsi="Times New Roman" w:cs="Times New Roman"/>
        </w:rPr>
        <w:lastRenderedPageBreak/>
        <w:t>Harris and Buckley Neighbourhood, which includes streets like Connaught Ave, Dovercourt Rd, and Korah Road.</w:t>
      </w:r>
    </w:p>
    <w:p w14:paraId="34F61FEA" w14:textId="0241FD37" w:rsidR="007D55E1" w:rsidRPr="00D610CD" w:rsidRDefault="003051EA" w:rsidP="00E124AD">
      <w:pPr>
        <w:rPr>
          <w:rFonts w:ascii="Times New Roman" w:hAnsi="Times New Roman" w:cs="Times New Roman"/>
          <w:b/>
          <w:bCs/>
        </w:rPr>
      </w:pPr>
      <w:r w:rsidRPr="00D610CD">
        <w:rPr>
          <w:rFonts w:ascii="Times New Roman" w:hAnsi="Times New Roman" w:cs="Times New Roman"/>
          <w:b/>
          <w:bCs/>
        </w:rPr>
        <w:t>Key Historic Areas</w:t>
      </w:r>
    </w:p>
    <w:p w14:paraId="581FF2A4" w14:textId="56EF49FC" w:rsidR="003051EA" w:rsidRPr="003051EA" w:rsidRDefault="003051EA" w:rsidP="00E124AD">
      <w:pPr>
        <w:rPr>
          <w:rFonts w:ascii="Times New Roman" w:hAnsi="Times New Roman" w:cs="Times New Roman"/>
        </w:rPr>
      </w:pPr>
      <w:r w:rsidRPr="003051EA">
        <w:rPr>
          <w:rFonts w:ascii="Times New Roman" w:hAnsi="Times New Roman" w:cs="Times New Roman"/>
        </w:rPr>
        <w:t>Several areas and sites are crucial to understanding the city's history:</w:t>
      </w:r>
    </w:p>
    <w:p w14:paraId="5B20EFDA" w14:textId="77777777" w:rsidR="003051EA" w:rsidRPr="003051EA" w:rsidRDefault="003051EA" w:rsidP="00E124AD">
      <w:pPr>
        <w:rPr>
          <w:rFonts w:ascii="Times New Roman" w:hAnsi="Times New Roman" w:cs="Times New Roman"/>
        </w:rPr>
      </w:pPr>
      <w:r w:rsidRPr="003051EA">
        <w:rPr>
          <w:rFonts w:ascii="Times New Roman" w:hAnsi="Times New Roman" w:cs="Times New Roman"/>
        </w:rPr>
        <w:t>Water Street Historic Block: This street is home to the city's oldest buildings. Prominent historical figures like Bishop Frederic Baraga and Henry Rowe Schoolcraft lived in these preserved homes.</w:t>
      </w:r>
    </w:p>
    <w:p w14:paraId="6C25519C" w14:textId="0FB800C2" w:rsidR="003051EA" w:rsidRPr="003051EA" w:rsidRDefault="003051EA" w:rsidP="00E124AD">
      <w:pPr>
        <w:rPr>
          <w:rFonts w:ascii="Times New Roman" w:hAnsi="Times New Roman" w:cs="Times New Roman"/>
        </w:rPr>
      </w:pPr>
      <w:r w:rsidRPr="003051EA">
        <w:rPr>
          <w:rFonts w:ascii="Times New Roman" w:hAnsi="Times New Roman" w:cs="Times New Roman"/>
        </w:rPr>
        <w:t xml:space="preserve">Sault Ste. Marie Historic Commercial District (Michigan): This district in the Michigan city includes the historic business </w:t>
      </w:r>
      <w:r w:rsidR="006A3DFE">
        <w:rPr>
          <w:rFonts w:ascii="Times New Roman" w:hAnsi="Times New Roman" w:cs="Times New Roman"/>
        </w:rPr>
        <w:t>centre</w:t>
      </w:r>
      <w:r w:rsidRPr="003051EA">
        <w:rPr>
          <w:rFonts w:ascii="Times New Roman" w:hAnsi="Times New Roman" w:cs="Times New Roman"/>
        </w:rPr>
        <w:t xml:space="preserve"> and features architectural styles like Italianate, Late Victorian, and Richardsonian Romanesque.</w:t>
      </w:r>
    </w:p>
    <w:p w14:paraId="4068F706" w14:textId="77777777" w:rsidR="003051EA" w:rsidRPr="003051EA" w:rsidRDefault="003051EA" w:rsidP="00E124AD">
      <w:pPr>
        <w:rPr>
          <w:rFonts w:ascii="Times New Roman" w:hAnsi="Times New Roman" w:cs="Times New Roman"/>
        </w:rPr>
      </w:pPr>
      <w:r w:rsidRPr="003051EA">
        <w:rPr>
          <w:rFonts w:ascii="Times New Roman" w:hAnsi="Times New Roman" w:cs="Times New Roman"/>
        </w:rPr>
        <w:t>Fort Brady: A historic fort that stood in the city from 1822 to 1893. Its former location is now Brady Park.</w:t>
      </w:r>
    </w:p>
    <w:p w14:paraId="5088608F" w14:textId="77777777" w:rsidR="003051EA" w:rsidRPr="003051EA" w:rsidRDefault="003051EA" w:rsidP="00E124AD">
      <w:pPr>
        <w:rPr>
          <w:rFonts w:ascii="Times New Roman" w:hAnsi="Times New Roman" w:cs="Times New Roman"/>
        </w:rPr>
      </w:pPr>
      <w:r w:rsidRPr="003051EA">
        <w:rPr>
          <w:rFonts w:ascii="Times New Roman" w:hAnsi="Times New Roman" w:cs="Times New Roman"/>
        </w:rPr>
        <w:t>Tower of History: Built in 1968 on the site of the first log house and chapel of missionary Jacques Marquette, it was meant as a shrine to missionaries who settled the area.</w:t>
      </w:r>
    </w:p>
    <w:p w14:paraId="1AB9D86A" w14:textId="77777777" w:rsidR="003051EA" w:rsidRPr="003051EA" w:rsidRDefault="003051EA" w:rsidP="00E124AD">
      <w:pPr>
        <w:rPr>
          <w:rFonts w:ascii="Times New Roman" w:hAnsi="Times New Roman" w:cs="Times New Roman"/>
        </w:rPr>
      </w:pPr>
      <w:r w:rsidRPr="003051EA">
        <w:rPr>
          <w:rFonts w:ascii="Times New Roman" w:hAnsi="Times New Roman" w:cs="Times New Roman"/>
        </w:rPr>
        <w:t>The Clergue Block House: This is the building featured in the crest of the city's coat of arms.</w:t>
      </w:r>
    </w:p>
    <w:p w14:paraId="5FD50D38" w14:textId="5FED52FA" w:rsidR="00A86273" w:rsidRPr="00A86273" w:rsidRDefault="00A86273" w:rsidP="004A0754">
      <w:pPr>
        <w:jc w:val="center"/>
        <w:rPr>
          <w:rFonts w:ascii="Times New Roman" w:hAnsi="Times New Roman" w:cs="Times New Roman"/>
          <w:b/>
          <w:bCs/>
        </w:rPr>
      </w:pPr>
      <w:r w:rsidRPr="00A86273">
        <w:rPr>
          <w:rFonts w:ascii="Times New Roman" w:hAnsi="Times New Roman" w:cs="Times New Roman"/>
          <w:b/>
          <w:bCs/>
        </w:rPr>
        <w:t>Demographics</w:t>
      </w:r>
    </w:p>
    <w:p w14:paraId="0B69092B"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Category</w:t>
      </w:r>
      <w:r w:rsidRPr="00A86273">
        <w:rPr>
          <w:rFonts w:ascii="Times New Roman" w:hAnsi="Times New Roman" w:cs="Times New Roman"/>
        </w:rPr>
        <w:tab/>
        <w:t xml:space="preserve">                                                               Data</w:t>
      </w:r>
    </w:p>
    <w:p w14:paraId="579178B5"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Population (Ontario, 2021)</w:t>
      </w:r>
      <w:r w:rsidRPr="00A86273">
        <w:rPr>
          <w:rFonts w:ascii="Times New Roman" w:hAnsi="Times New Roman" w:cs="Times New Roman"/>
        </w:rPr>
        <w:tab/>
        <w:t xml:space="preserve">                                       72,055 (down 1.8% from 2016) </w:t>
      </w:r>
    </w:p>
    <w:p w14:paraId="02D0998A"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Indigenous Identity</w:t>
      </w:r>
      <w:r w:rsidRPr="00A86273">
        <w:rPr>
          <w:rFonts w:ascii="Times New Roman" w:hAnsi="Times New Roman" w:cs="Times New Roman"/>
        </w:rPr>
        <w:tab/>
        <w:t xml:space="preserve">                                                   8,430 (11.9%) </w:t>
      </w:r>
    </w:p>
    <w:p w14:paraId="179EF82F"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Marital Status (married/common law)</w:t>
      </w:r>
      <w:r w:rsidRPr="00A86273">
        <w:rPr>
          <w:rFonts w:ascii="Times New Roman" w:hAnsi="Times New Roman" w:cs="Times New Roman"/>
        </w:rPr>
        <w:tab/>
        <w:t xml:space="preserve">               33,305 </w:t>
      </w:r>
    </w:p>
    <w:p w14:paraId="48A3EDA1"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Immigrant Population</w:t>
      </w:r>
      <w:r w:rsidRPr="00A86273">
        <w:rPr>
          <w:rFonts w:ascii="Times New Roman" w:hAnsi="Times New Roman" w:cs="Times New Roman"/>
        </w:rPr>
        <w:tab/>
        <w:t xml:space="preserve">                                                   8.7% </w:t>
      </w:r>
    </w:p>
    <w:p w14:paraId="53E02010"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Francophone (mother tongue)</w:t>
      </w:r>
      <w:r w:rsidRPr="00A86273">
        <w:rPr>
          <w:rFonts w:ascii="Times New Roman" w:hAnsi="Times New Roman" w:cs="Times New Roman"/>
        </w:rPr>
        <w:tab/>
        <w:t xml:space="preserve">                                       3.8% </w:t>
      </w:r>
    </w:p>
    <w:p w14:paraId="583AF933"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Largest Religious Group</w:t>
      </w:r>
      <w:r w:rsidRPr="00A86273">
        <w:rPr>
          <w:rFonts w:ascii="Times New Roman" w:hAnsi="Times New Roman" w:cs="Times New Roman"/>
        </w:rPr>
        <w:tab/>
        <w:t xml:space="preserve">                                       Catholic: 33.3% </w:t>
      </w:r>
    </w:p>
    <w:p w14:paraId="69770F3D"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No Religion</w:t>
      </w:r>
      <w:r w:rsidRPr="00A86273">
        <w:rPr>
          <w:rFonts w:ascii="Times New Roman" w:hAnsi="Times New Roman" w:cs="Times New Roman"/>
        </w:rPr>
        <w:tab/>
        <w:t xml:space="preserve">                                                               38.4% </w:t>
      </w:r>
    </w:p>
    <w:p w14:paraId="17907EB7"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Largest Visible Minority</w:t>
      </w:r>
      <w:r w:rsidRPr="00A86273">
        <w:rPr>
          <w:rFonts w:ascii="Times New Roman" w:hAnsi="Times New Roman" w:cs="Times New Roman"/>
        </w:rPr>
        <w:tab/>
        <w:t xml:space="preserve">                                       South Asian: 1.6% </w:t>
      </w:r>
    </w:p>
    <w:p w14:paraId="1D59E702"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 xml:space="preserve">Top Ethnic Origins:                                                       English (25.2%), Irish (21.4%), Scottish  </w:t>
      </w:r>
    </w:p>
    <w:p w14:paraId="1CFFF7DE"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 xml:space="preserve">                                                                                       (21.2%), Italian (20.6%), French (20.1%)                                                                                   </w:t>
      </w:r>
    </w:p>
    <w:p w14:paraId="22D4C5B5" w14:textId="77777777" w:rsidR="00A86273" w:rsidRPr="00A86273" w:rsidRDefault="00A86273" w:rsidP="00A86273">
      <w:pPr>
        <w:rPr>
          <w:rFonts w:ascii="Times New Roman" w:hAnsi="Times New Roman" w:cs="Times New Roman"/>
        </w:rPr>
      </w:pPr>
      <w:r w:rsidRPr="00A86273">
        <w:rPr>
          <w:rFonts w:ascii="Times New Roman" w:hAnsi="Times New Roman" w:cs="Times New Roman"/>
        </w:rPr>
        <w:t>Median Age</w:t>
      </w:r>
      <w:r w:rsidRPr="00A86273">
        <w:rPr>
          <w:rFonts w:ascii="Times New Roman" w:hAnsi="Times New Roman" w:cs="Times New Roman"/>
        </w:rPr>
        <w:tab/>
        <w:t xml:space="preserve">                                                               46.8 (2021) </w:t>
      </w:r>
    </w:p>
    <w:p w14:paraId="7ADDB4AD" w14:textId="57B18439" w:rsidR="00A86273" w:rsidRPr="00A86273" w:rsidRDefault="00A86273" w:rsidP="00A86273">
      <w:pPr>
        <w:rPr>
          <w:rFonts w:ascii="Times New Roman" w:hAnsi="Times New Roman" w:cs="Times New Roman"/>
        </w:rPr>
      </w:pPr>
      <w:r w:rsidRPr="00A86273">
        <w:rPr>
          <w:rFonts w:ascii="Times New Roman" w:hAnsi="Times New Roman" w:cs="Times New Roman"/>
        </w:rPr>
        <w:t>Median Household Income (before tax)</w:t>
      </w:r>
      <w:r w:rsidRPr="00A86273">
        <w:rPr>
          <w:rFonts w:ascii="Times New Roman" w:hAnsi="Times New Roman" w:cs="Times New Roman"/>
        </w:rPr>
        <w:tab/>
        <w:t xml:space="preserve">               $73,000</w:t>
      </w:r>
    </w:p>
    <w:p w14:paraId="00DCF143" w14:textId="47A49022" w:rsidR="001B2EE0" w:rsidRPr="001B2EE0" w:rsidRDefault="001B2EE0" w:rsidP="001B2EE0">
      <w:pPr>
        <w:jc w:val="center"/>
        <w:rPr>
          <w:rFonts w:ascii="Times New Roman" w:hAnsi="Times New Roman" w:cs="Times New Roman"/>
          <w:b/>
          <w:bCs/>
        </w:rPr>
      </w:pPr>
      <w:r w:rsidRPr="001B2EE0">
        <w:rPr>
          <w:rFonts w:ascii="Times New Roman" w:hAnsi="Times New Roman" w:cs="Times New Roman"/>
          <w:b/>
          <w:bCs/>
        </w:rPr>
        <w:lastRenderedPageBreak/>
        <w:t>Religion</w:t>
      </w:r>
    </w:p>
    <w:p w14:paraId="37205A40" w14:textId="3EBA1144"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The spiritual and religious landscape of Sault Ste. Marie is layered, reflecting its history as a meeting place for Indigenous and European cultures. The city was founded by French Jesuit missionaries in 1668, </w:t>
      </w:r>
      <w:r w:rsidR="00101B4C" w:rsidRPr="001B2EE0">
        <w:rPr>
          <w:rFonts w:ascii="Times New Roman" w:hAnsi="Times New Roman" w:cs="Times New Roman"/>
        </w:rPr>
        <w:t>setting up</w:t>
      </w:r>
      <w:r w:rsidRPr="001B2EE0">
        <w:rPr>
          <w:rFonts w:ascii="Times New Roman" w:hAnsi="Times New Roman" w:cs="Times New Roman"/>
        </w:rPr>
        <w:t xml:space="preserve"> a strong Catholic presence that remains influential today. Other Christian denominations, such as the Anglican Church, also have deep roots, with St. Luke's Cathedral serving as the seat of the Diocese of Algoma.</w:t>
      </w:r>
    </w:p>
    <w:p w14:paraId="1903D8EA" w14:textId="5690EAF9"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Indigenous spirituality, connected to the land and the Anishinaabe heritage of the area (known as Baawitigong), </w:t>
      </w:r>
      <w:r w:rsidR="00101B4C" w:rsidRPr="001B2EE0">
        <w:rPr>
          <w:rFonts w:ascii="Times New Roman" w:hAnsi="Times New Roman" w:cs="Times New Roman"/>
        </w:rPr>
        <w:t>is still</w:t>
      </w:r>
      <w:r w:rsidRPr="001B2EE0">
        <w:rPr>
          <w:rFonts w:ascii="Times New Roman" w:hAnsi="Times New Roman" w:cs="Times New Roman"/>
        </w:rPr>
        <w:t xml:space="preserve"> a </w:t>
      </w:r>
      <w:r>
        <w:rPr>
          <w:rFonts w:ascii="Times New Roman" w:hAnsi="Times New Roman" w:cs="Times New Roman"/>
        </w:rPr>
        <w:t>living, foundational</w:t>
      </w:r>
      <w:r w:rsidRPr="001B2EE0">
        <w:rPr>
          <w:rFonts w:ascii="Times New Roman" w:hAnsi="Times New Roman" w:cs="Times New Roman"/>
        </w:rPr>
        <w:t xml:space="preserve"> tradition. In recent decades, the city has seen a demographic shift, with a growing number of residents reporting "no religion" in the census.</w:t>
      </w:r>
    </w:p>
    <w:p w14:paraId="37EE119D" w14:textId="41306861" w:rsidR="001B2EE0" w:rsidRPr="000F37B1" w:rsidRDefault="001B2EE0" w:rsidP="000F37B1">
      <w:pPr>
        <w:jc w:val="center"/>
        <w:rPr>
          <w:rFonts w:ascii="Times New Roman" w:hAnsi="Times New Roman" w:cs="Times New Roman"/>
          <w:b/>
          <w:bCs/>
        </w:rPr>
      </w:pPr>
      <w:r w:rsidRPr="000F37B1">
        <w:rPr>
          <w:rFonts w:ascii="Times New Roman" w:hAnsi="Times New Roman" w:cs="Times New Roman"/>
          <w:b/>
          <w:bCs/>
        </w:rPr>
        <w:t>Language</w:t>
      </w:r>
    </w:p>
    <w:p w14:paraId="43267A3E" w14:textId="32877E21" w:rsidR="001B2EE0" w:rsidRPr="001B2EE0" w:rsidRDefault="001B2EE0" w:rsidP="001B2EE0">
      <w:pPr>
        <w:rPr>
          <w:rFonts w:ascii="Times New Roman" w:hAnsi="Times New Roman" w:cs="Times New Roman"/>
        </w:rPr>
      </w:pPr>
      <w:r w:rsidRPr="001B2EE0">
        <w:rPr>
          <w:rFonts w:ascii="Times New Roman" w:hAnsi="Times New Roman" w:cs="Times New Roman"/>
        </w:rPr>
        <w:t>English is the predominant language spoken in Sault Ste. Marie. However, the city has a significant Francophone minority; in 2021, about 3.8% of the population identified French as their mother tongue. This presence is historical, dating back to the city's French colonial origins</w:t>
      </w:r>
      <w:r w:rsidR="000F37B1">
        <w:rPr>
          <w:rFonts w:ascii="Times New Roman" w:hAnsi="Times New Roman" w:cs="Times New Roman"/>
        </w:rPr>
        <w:t>. However,</w:t>
      </w:r>
      <w:r w:rsidRPr="001B2EE0">
        <w:rPr>
          <w:rFonts w:ascii="Times New Roman" w:hAnsi="Times New Roman" w:cs="Times New Roman"/>
        </w:rPr>
        <w:t xml:space="preserve"> its political status has been a point of discussion, including a notable, and later rescinded, resolution in 1990 declaring English as the city's official language.</w:t>
      </w:r>
    </w:p>
    <w:p w14:paraId="63E7F265" w14:textId="5326EFF7" w:rsidR="001B2EE0" w:rsidRPr="000F37B1" w:rsidRDefault="001B2EE0" w:rsidP="000F37B1">
      <w:pPr>
        <w:jc w:val="center"/>
        <w:rPr>
          <w:rFonts w:ascii="Times New Roman" w:hAnsi="Times New Roman" w:cs="Times New Roman"/>
          <w:b/>
          <w:bCs/>
        </w:rPr>
      </w:pPr>
      <w:r w:rsidRPr="000F37B1">
        <w:rPr>
          <w:rFonts w:ascii="Times New Roman" w:hAnsi="Times New Roman" w:cs="Times New Roman"/>
          <w:b/>
          <w:bCs/>
        </w:rPr>
        <w:t>Education</w:t>
      </w:r>
    </w:p>
    <w:p w14:paraId="544AEBD9"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Sault Ste. Marie has an educational profile that generally aligns with provincial averages for secondary education, but shows a gap in post-secondary attainment:</w:t>
      </w:r>
    </w:p>
    <w:p w14:paraId="0DD553E5" w14:textId="5B6FFA99"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In 2021, 84.1% of residents aged 15 and older </w:t>
      </w:r>
      <w:r w:rsidR="00ED7155">
        <w:rPr>
          <w:rFonts w:ascii="Times New Roman" w:hAnsi="Times New Roman" w:cs="Times New Roman"/>
        </w:rPr>
        <w:t>held at least a high school diploma, compared with 84.7% in</w:t>
      </w:r>
      <w:r w:rsidRPr="001B2EE0">
        <w:rPr>
          <w:rFonts w:ascii="Times New Roman" w:hAnsi="Times New Roman" w:cs="Times New Roman"/>
        </w:rPr>
        <w:t xml:space="preserve"> Ontario.</w:t>
      </w:r>
    </w:p>
    <w:p w14:paraId="3FD6F6EE" w14:textId="5989EC47"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19.6% of residents 15 and older held a Bachelor's Degree or higher, compared to 29.9% provincially. For those aged 25-64, this number rises to 24.6%, </w:t>
      </w:r>
      <w:r w:rsidR="00123EBC">
        <w:rPr>
          <w:rFonts w:ascii="Times New Roman" w:hAnsi="Times New Roman" w:cs="Times New Roman"/>
        </w:rPr>
        <w:t>compared with 36.8% in</w:t>
      </w:r>
      <w:r w:rsidRPr="001B2EE0">
        <w:rPr>
          <w:rFonts w:ascii="Times New Roman" w:hAnsi="Times New Roman" w:cs="Times New Roman"/>
        </w:rPr>
        <w:t xml:space="preserve"> Ontario.</w:t>
      </w:r>
    </w:p>
    <w:p w14:paraId="09DB567F"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Algoma University is a key post-secondary institution in the city, playing a significant role in the community and economy.</w:t>
      </w:r>
    </w:p>
    <w:p w14:paraId="575F5AD6"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The economy of Sault Ste. Marie is in a period of significant transition. Historically a single-industry "steel town," it is working to diversify and build new sectors.</w:t>
      </w:r>
    </w:p>
    <w:p w14:paraId="4B052189" w14:textId="77777777" w:rsidR="001B2EE0" w:rsidRPr="00D82D8B" w:rsidRDefault="001B2EE0" w:rsidP="00D82D8B">
      <w:pPr>
        <w:jc w:val="center"/>
        <w:rPr>
          <w:rFonts w:ascii="Times New Roman" w:hAnsi="Times New Roman" w:cs="Times New Roman"/>
          <w:b/>
          <w:bCs/>
        </w:rPr>
      </w:pPr>
      <w:r w:rsidRPr="00D82D8B">
        <w:rPr>
          <w:rFonts w:ascii="Times New Roman" w:hAnsi="Times New Roman" w:cs="Times New Roman"/>
          <w:b/>
          <w:bCs/>
        </w:rPr>
        <w:t>Employment</w:t>
      </w:r>
    </w:p>
    <w:p w14:paraId="1EE4668E" w14:textId="14C4D4D4" w:rsidR="001B2EE0" w:rsidRPr="001B2EE0" w:rsidRDefault="000F37B1" w:rsidP="001B2EE0">
      <w:pPr>
        <w:rPr>
          <w:rFonts w:ascii="Times New Roman" w:hAnsi="Times New Roman" w:cs="Times New Roman"/>
        </w:rPr>
      </w:pPr>
      <w:r>
        <w:rPr>
          <w:rFonts w:ascii="Times New Roman" w:hAnsi="Times New Roman" w:cs="Times New Roman"/>
        </w:rPr>
        <w:t>A few major industrial players anchor the city's labour market</w:t>
      </w:r>
      <w:r w:rsidR="001B2EE0" w:rsidRPr="001B2EE0">
        <w:rPr>
          <w:rFonts w:ascii="Times New Roman" w:hAnsi="Times New Roman" w:cs="Times New Roman"/>
        </w:rPr>
        <w:t>. Key sectors include manufacturing, healthcare, and public administration. As of 2021, there were 30,895 employed residents in the area.</w:t>
      </w:r>
    </w:p>
    <w:p w14:paraId="7EAFC0EF" w14:textId="77777777" w:rsidR="001B2EE0" w:rsidRPr="00D82D8B" w:rsidRDefault="001B2EE0" w:rsidP="00D82D8B">
      <w:pPr>
        <w:jc w:val="center"/>
        <w:rPr>
          <w:rFonts w:ascii="Times New Roman" w:hAnsi="Times New Roman" w:cs="Times New Roman"/>
          <w:b/>
          <w:bCs/>
        </w:rPr>
      </w:pPr>
      <w:r w:rsidRPr="00D82D8B">
        <w:rPr>
          <w:rFonts w:ascii="Times New Roman" w:hAnsi="Times New Roman" w:cs="Times New Roman"/>
          <w:b/>
          <w:bCs/>
        </w:rPr>
        <w:t>Economy</w:t>
      </w:r>
    </w:p>
    <w:p w14:paraId="342BA441" w14:textId="50728EC5"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Traditional Industry: Steelmaking, led by Algoma Steel, has been the economic heart of the city for over a century and </w:t>
      </w:r>
      <w:r w:rsidR="00101B4C" w:rsidRPr="001B2EE0">
        <w:rPr>
          <w:rFonts w:ascii="Times New Roman" w:hAnsi="Times New Roman" w:cs="Times New Roman"/>
        </w:rPr>
        <w:t>is still</w:t>
      </w:r>
      <w:r w:rsidRPr="001B2EE0">
        <w:rPr>
          <w:rFonts w:ascii="Times New Roman" w:hAnsi="Times New Roman" w:cs="Times New Roman"/>
        </w:rPr>
        <w:t xml:space="preserve"> the largest single employer.</w:t>
      </w:r>
    </w:p>
    <w:p w14:paraId="53E197AB" w14:textId="2D253496" w:rsidR="001B2EE0" w:rsidRPr="001B2EE0" w:rsidRDefault="001B2EE0" w:rsidP="001B2EE0">
      <w:pPr>
        <w:rPr>
          <w:rFonts w:ascii="Times New Roman" w:hAnsi="Times New Roman" w:cs="Times New Roman"/>
        </w:rPr>
      </w:pPr>
      <w:r w:rsidRPr="001B2EE0">
        <w:rPr>
          <w:rFonts w:ascii="Times New Roman" w:hAnsi="Times New Roman" w:cs="Times New Roman"/>
        </w:rPr>
        <w:lastRenderedPageBreak/>
        <w:t xml:space="preserve">A Pivotal Moment: The local economy has faced recent challenges, most notably U.S. tariffs and the temporary layoff of roughly 1,000 workers at Algoma Steel during a transition to electric arc furnace production, </w:t>
      </w:r>
      <w:r w:rsidR="001F747F">
        <w:rPr>
          <w:rFonts w:ascii="Times New Roman" w:hAnsi="Times New Roman" w:cs="Times New Roman"/>
        </w:rPr>
        <w:t>leaving</w:t>
      </w:r>
      <w:r w:rsidR="000F37B1">
        <w:rPr>
          <w:rFonts w:ascii="Times New Roman" w:hAnsi="Times New Roman" w:cs="Times New Roman"/>
        </w:rPr>
        <w:t xml:space="preserve"> some businesses boarded up</w:t>
      </w:r>
      <w:r w:rsidRPr="001B2EE0">
        <w:rPr>
          <w:rFonts w:ascii="Times New Roman" w:hAnsi="Times New Roman" w:cs="Times New Roman"/>
        </w:rPr>
        <w:t>.</w:t>
      </w:r>
    </w:p>
    <w:p w14:paraId="43346B14"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New Opportunities: The city is actively forging a new path to become a hub for Canada's defence industry. A significant partnership between Algoma Steel and Roshel Defence Solutions aims to produce ballistic steel for military vehicles. If a federal contract is secured, it could bring hundreds of skilled jobs and fundamentally reshape the city's industrial identity.</w:t>
      </w:r>
    </w:p>
    <w:p w14:paraId="1501E310" w14:textId="42671F77"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Diversification: Other investments are providing support. Steel pipe manufacturer Tenaris employs approximately 800 people and has announced a $306 million expansion, expected to create 200 new jobs. The city is also </w:t>
      </w:r>
      <w:r w:rsidR="00101B4C" w:rsidRPr="001B2EE0">
        <w:rPr>
          <w:rFonts w:ascii="Times New Roman" w:hAnsi="Times New Roman" w:cs="Times New Roman"/>
        </w:rPr>
        <w:t>receiving help</w:t>
      </w:r>
      <w:r w:rsidRPr="001B2EE0">
        <w:rPr>
          <w:rFonts w:ascii="Times New Roman" w:hAnsi="Times New Roman" w:cs="Times New Roman"/>
        </w:rPr>
        <w:t xml:space="preserve"> from federal and provincial programs aimed at building a more resilient and self-reliant Canadian economy.</w:t>
      </w:r>
    </w:p>
    <w:p w14:paraId="6EE606D6" w14:textId="55478459" w:rsidR="001B2EE0" w:rsidRPr="00D82D8B" w:rsidRDefault="001B2EE0" w:rsidP="00D82D8B">
      <w:pPr>
        <w:jc w:val="center"/>
        <w:rPr>
          <w:rFonts w:ascii="Times New Roman" w:hAnsi="Times New Roman" w:cs="Times New Roman"/>
          <w:b/>
          <w:bCs/>
        </w:rPr>
      </w:pPr>
      <w:r w:rsidRPr="00D82D8B">
        <w:rPr>
          <w:rFonts w:ascii="Times New Roman" w:hAnsi="Times New Roman" w:cs="Times New Roman"/>
          <w:b/>
          <w:bCs/>
        </w:rPr>
        <w:t>Entertainment and Culture</w:t>
      </w:r>
    </w:p>
    <w:p w14:paraId="05EEC8FA" w14:textId="7770D249" w:rsidR="001B2EE0" w:rsidRPr="001B2EE0" w:rsidRDefault="001B2EE0" w:rsidP="001B2EE0">
      <w:pPr>
        <w:rPr>
          <w:rFonts w:ascii="Times New Roman" w:hAnsi="Times New Roman" w:cs="Times New Roman"/>
        </w:rPr>
      </w:pPr>
      <w:r w:rsidRPr="001B2EE0">
        <w:rPr>
          <w:rFonts w:ascii="Times New Roman" w:hAnsi="Times New Roman" w:cs="Times New Roman"/>
        </w:rPr>
        <w:t>The city offers a rich and diverse entertainment scene, blending natural beauty, arts, and community events.</w:t>
      </w:r>
    </w:p>
    <w:p w14:paraId="1B1A837B" w14:textId="1B095E3D" w:rsidR="001B2EE0" w:rsidRPr="00D82D8B" w:rsidRDefault="001B2EE0" w:rsidP="00D82D8B">
      <w:pPr>
        <w:jc w:val="center"/>
        <w:rPr>
          <w:rFonts w:ascii="Times New Roman" w:hAnsi="Times New Roman" w:cs="Times New Roman"/>
          <w:b/>
          <w:bCs/>
        </w:rPr>
      </w:pPr>
      <w:r w:rsidRPr="00D82D8B">
        <w:rPr>
          <w:rFonts w:ascii="Times New Roman" w:hAnsi="Times New Roman" w:cs="Times New Roman"/>
          <w:b/>
          <w:bCs/>
        </w:rPr>
        <w:t>Arts and Culture</w:t>
      </w:r>
    </w:p>
    <w:p w14:paraId="2B5812AE" w14:textId="6B091730"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Festivals: The Bon Soo Winter Carnival is a beloved annual tradition, and the city hosts a Festival of the Arts, VIVID Arts Fest, and a Festival of Cultures. Sault Ste. Marie also </w:t>
      </w:r>
      <w:r w:rsidR="00101B4C" w:rsidRPr="001B2EE0">
        <w:rPr>
          <w:rFonts w:ascii="Times New Roman" w:hAnsi="Times New Roman" w:cs="Times New Roman"/>
        </w:rPr>
        <w:t>takes part</w:t>
      </w:r>
      <w:r w:rsidRPr="001B2EE0">
        <w:rPr>
          <w:rFonts w:ascii="Times New Roman" w:hAnsi="Times New Roman" w:cs="Times New Roman"/>
        </w:rPr>
        <w:t xml:space="preserve"> in the Fringe North festival.</w:t>
      </w:r>
    </w:p>
    <w:p w14:paraId="3A38A640" w14:textId="64526303"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Museums and Galleries: The Art Gallery of Algoma features over 4,000 items in its permanent collection, and the Sault Ste. Marie Museum and the Ermatinger-Clergue National Historic Site showcase the city's past. The Métis Heritage Centre is dedicated to the region's Métis </w:t>
      </w:r>
      <w:r w:rsidR="00123EBC">
        <w:rPr>
          <w:rFonts w:ascii="Times New Roman" w:hAnsi="Times New Roman" w:cs="Times New Roman"/>
        </w:rPr>
        <w:t>community</w:t>
      </w:r>
      <w:r w:rsidRPr="001B2EE0">
        <w:rPr>
          <w:rFonts w:ascii="Times New Roman" w:hAnsi="Times New Roman" w:cs="Times New Roman"/>
        </w:rPr>
        <w:t>.</w:t>
      </w:r>
    </w:p>
    <w:p w14:paraId="2833FBFB" w14:textId="0785434A" w:rsidR="001B2EE0" w:rsidRPr="001B2EE0" w:rsidRDefault="001B2EE0" w:rsidP="001B2EE0">
      <w:pPr>
        <w:rPr>
          <w:rFonts w:ascii="Times New Roman" w:hAnsi="Times New Roman" w:cs="Times New Roman"/>
        </w:rPr>
      </w:pPr>
      <w:r w:rsidRPr="001B2EE0">
        <w:rPr>
          <w:rFonts w:ascii="Times New Roman" w:hAnsi="Times New Roman" w:cs="Times New Roman"/>
        </w:rPr>
        <w:t>Performing Arts: The city has a vibrant theatre scene with groups like the Musical Comedy Guild and Sault Theatre Workshop, and a strong musical heritage.</w:t>
      </w:r>
    </w:p>
    <w:p w14:paraId="2CAB2E34" w14:textId="5FF03372" w:rsidR="001B2EE0" w:rsidRPr="001B2EE0" w:rsidRDefault="001B2EE0" w:rsidP="001B2EE0">
      <w:pPr>
        <w:rPr>
          <w:rFonts w:ascii="Times New Roman" w:hAnsi="Times New Roman" w:cs="Times New Roman"/>
        </w:rPr>
      </w:pPr>
      <w:r w:rsidRPr="001B2EE0">
        <w:rPr>
          <w:rFonts w:ascii="Times New Roman" w:hAnsi="Times New Roman" w:cs="Times New Roman"/>
        </w:rPr>
        <w:t>Recreation and Attractions</w:t>
      </w:r>
    </w:p>
    <w:p w14:paraId="44892A32" w14:textId="223D8498" w:rsidR="001B2EE0" w:rsidRPr="001B2EE0" w:rsidRDefault="001B2EE0" w:rsidP="001B2EE0">
      <w:pPr>
        <w:rPr>
          <w:rFonts w:ascii="Times New Roman" w:hAnsi="Times New Roman" w:cs="Times New Roman"/>
        </w:rPr>
      </w:pPr>
      <w:r w:rsidRPr="001B2EE0">
        <w:rPr>
          <w:rFonts w:ascii="Times New Roman" w:hAnsi="Times New Roman" w:cs="Times New Roman"/>
        </w:rPr>
        <w:t>Outdoor Adventure: The city is a gateway to the outdoors, with the St. Marys River and Lake Superior offering boating, fishing, kayaking, and paddleboarding. The area is also a hub for mountain biking.</w:t>
      </w:r>
    </w:p>
    <w:p w14:paraId="608B2627" w14:textId="1CED082E" w:rsidR="001B2EE0" w:rsidRPr="001B2EE0" w:rsidRDefault="001B2EE0" w:rsidP="001B2EE0">
      <w:pPr>
        <w:rPr>
          <w:rFonts w:ascii="Times New Roman" w:hAnsi="Times New Roman" w:cs="Times New Roman"/>
        </w:rPr>
      </w:pPr>
      <w:r w:rsidRPr="001B2EE0">
        <w:rPr>
          <w:rFonts w:ascii="Times New Roman" w:hAnsi="Times New Roman" w:cs="Times New Roman"/>
        </w:rPr>
        <w:t>Major Events and Venues: The GFL Memorial Gardens is the city's premier sports and entertainment centre. It is home to the Soo Greyhounds of the Ontario Hockey League (OHL) and hosts concerts, trade shows, and conventions. It has a seating capacity of 6,100.</w:t>
      </w:r>
    </w:p>
    <w:p w14:paraId="1DF96BB4" w14:textId="5B2D8385" w:rsidR="001B2EE0" w:rsidRPr="001B2EE0" w:rsidRDefault="001B2EE0" w:rsidP="001B2EE0">
      <w:pPr>
        <w:rPr>
          <w:rFonts w:ascii="Times New Roman" w:hAnsi="Times New Roman" w:cs="Times New Roman"/>
        </w:rPr>
      </w:pPr>
      <w:r w:rsidRPr="001B2EE0">
        <w:rPr>
          <w:rFonts w:ascii="Times New Roman" w:hAnsi="Times New Roman" w:cs="Times New Roman"/>
        </w:rPr>
        <w:t>Tourism: The Soo Locks (on the American side) are a major draw for tourists who come to watch massive freighters navigate the 21-foot elevation change. The Canadian Sault Ste. Marie Canal also offers tour boat experiences.</w:t>
      </w:r>
    </w:p>
    <w:p w14:paraId="04A5AD97" w14:textId="417A4F11" w:rsidR="001B2EE0" w:rsidRPr="00AC2798" w:rsidRDefault="001B2EE0" w:rsidP="00AC2798">
      <w:pPr>
        <w:jc w:val="center"/>
        <w:rPr>
          <w:rFonts w:ascii="Times New Roman" w:hAnsi="Times New Roman" w:cs="Times New Roman"/>
          <w:b/>
          <w:bCs/>
        </w:rPr>
      </w:pPr>
      <w:r w:rsidRPr="00AC2798">
        <w:rPr>
          <w:rFonts w:ascii="Times New Roman" w:hAnsi="Times New Roman" w:cs="Times New Roman"/>
          <w:b/>
          <w:bCs/>
        </w:rPr>
        <w:lastRenderedPageBreak/>
        <w:t>Crime</w:t>
      </w:r>
    </w:p>
    <w:p w14:paraId="3C7A66FA" w14:textId="5F9DD5F1" w:rsidR="001B2EE0" w:rsidRPr="001B2EE0" w:rsidRDefault="001B2EE0" w:rsidP="001B2EE0">
      <w:pPr>
        <w:rPr>
          <w:rFonts w:ascii="Times New Roman" w:hAnsi="Times New Roman" w:cs="Times New Roman"/>
        </w:rPr>
      </w:pPr>
      <w:r w:rsidRPr="001B2EE0">
        <w:rPr>
          <w:rFonts w:ascii="Times New Roman" w:hAnsi="Times New Roman" w:cs="Times New Roman"/>
        </w:rPr>
        <w:t>Crime statistics for Sault Ste. Marie present a varied picture, with rates differing between the Canadian and American sides of the border.</w:t>
      </w:r>
    </w:p>
    <w:p w14:paraId="3ECD622E"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Canadian Side (Ontario)</w:t>
      </w:r>
    </w:p>
    <w:p w14:paraId="6FFB156C" w14:textId="596AF78E"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The 2021 Census data </w:t>
      </w:r>
      <w:r w:rsidR="00EF3A0E" w:rsidRPr="001B2EE0">
        <w:rPr>
          <w:rFonts w:ascii="Times New Roman" w:hAnsi="Times New Roman" w:cs="Times New Roman"/>
        </w:rPr>
        <w:t>show</w:t>
      </w:r>
      <w:r w:rsidRPr="001B2EE0">
        <w:rPr>
          <w:rFonts w:ascii="Times New Roman" w:hAnsi="Times New Roman" w:cs="Times New Roman"/>
        </w:rPr>
        <w:t xml:space="preserve"> that, while the employment rate was 47.8% (compared to 55.1% for Ontario), the unemployment rate was 13%, higher than the provincial average of 12.2%. No specific crime statistics were available for the Canadian side in the current search results.</w:t>
      </w:r>
    </w:p>
    <w:p w14:paraId="0E71D66F" w14:textId="77777777" w:rsidR="001B2EE0" w:rsidRPr="001B2EE0" w:rsidRDefault="001B2EE0" w:rsidP="001B2EE0">
      <w:pPr>
        <w:rPr>
          <w:rFonts w:ascii="Times New Roman" w:hAnsi="Times New Roman" w:cs="Times New Roman"/>
        </w:rPr>
      </w:pPr>
      <w:r w:rsidRPr="001B2EE0">
        <w:rPr>
          <w:rFonts w:ascii="Times New Roman" w:hAnsi="Times New Roman" w:cs="Times New Roman"/>
        </w:rPr>
        <w:t>American Side (Michigan)</w:t>
      </w:r>
    </w:p>
    <w:p w14:paraId="5DA7DBEF" w14:textId="69FEB375" w:rsidR="001B2EE0" w:rsidRPr="001B2EE0" w:rsidRDefault="001B2EE0" w:rsidP="001B2EE0">
      <w:pPr>
        <w:rPr>
          <w:rFonts w:ascii="Times New Roman" w:hAnsi="Times New Roman" w:cs="Times New Roman"/>
        </w:rPr>
      </w:pPr>
      <w:r w:rsidRPr="001B2EE0">
        <w:rPr>
          <w:rFonts w:ascii="Times New Roman" w:hAnsi="Times New Roman" w:cs="Times New Roman"/>
        </w:rPr>
        <w:t>Available data is for the U.S. city of Sault Ste. Marie, MI, which has a population of about 13,000.</w:t>
      </w:r>
    </w:p>
    <w:p w14:paraId="11AC27DC" w14:textId="3765DEC6" w:rsidR="001B2EE0" w:rsidRPr="001B2EE0" w:rsidRDefault="001B2EE0" w:rsidP="001B2EE0">
      <w:pPr>
        <w:rPr>
          <w:rFonts w:ascii="Times New Roman" w:hAnsi="Times New Roman" w:cs="Times New Roman"/>
        </w:rPr>
      </w:pPr>
      <w:r w:rsidRPr="001B2EE0">
        <w:rPr>
          <w:rFonts w:ascii="Times New Roman" w:hAnsi="Times New Roman" w:cs="Times New Roman"/>
        </w:rPr>
        <w:t>Overall: The total crime rate is considerably higher than the national average for U.S. communities, placing it in the 6th percentile for safety. The chance of becoming a victim of any crime in the U.S. city is 1 in 58.</w:t>
      </w:r>
    </w:p>
    <w:p w14:paraId="575DB272" w14:textId="5C685CB8" w:rsidR="001B2EE0" w:rsidRPr="001B2EE0" w:rsidRDefault="001B2EE0" w:rsidP="001B2EE0">
      <w:pPr>
        <w:rPr>
          <w:rFonts w:ascii="Times New Roman" w:hAnsi="Times New Roman" w:cs="Times New Roman"/>
        </w:rPr>
      </w:pPr>
      <w:r w:rsidRPr="001B2EE0">
        <w:rPr>
          <w:rFonts w:ascii="Times New Roman" w:hAnsi="Times New Roman" w:cs="Times New Roman"/>
        </w:rPr>
        <w:t>Violent Crime: The violent crime rate is one of the highest in the nation. Residents have a 1 in 190 chance of becoming a victim of violent crime (murder, rape, armed robbery, aggravated assault).</w:t>
      </w:r>
    </w:p>
    <w:p w14:paraId="4093A099" w14:textId="7B901153" w:rsidR="001B2EE0" w:rsidRPr="001B2EE0" w:rsidRDefault="001B2EE0" w:rsidP="001B2EE0">
      <w:pPr>
        <w:rPr>
          <w:rFonts w:ascii="Times New Roman" w:hAnsi="Times New Roman" w:cs="Times New Roman"/>
        </w:rPr>
      </w:pPr>
      <w:r w:rsidRPr="001B2EE0">
        <w:rPr>
          <w:rFonts w:ascii="Times New Roman" w:hAnsi="Times New Roman" w:cs="Times New Roman"/>
        </w:rPr>
        <w:t xml:space="preserve">Property Crime: The property crime rate is also above the national average, with a </w:t>
      </w:r>
      <w:r w:rsidR="001F747F">
        <w:rPr>
          <w:rFonts w:ascii="Times New Roman" w:hAnsi="Times New Roman" w:cs="Times New Roman"/>
        </w:rPr>
        <w:t>1-in-84</w:t>
      </w:r>
      <w:r w:rsidRPr="001B2EE0">
        <w:rPr>
          <w:rFonts w:ascii="Times New Roman" w:hAnsi="Times New Roman" w:cs="Times New Roman"/>
        </w:rPr>
        <w:t xml:space="preserve"> chance of being a victim of crimes such as theft, burglary, or motor vehicle theft. The southeast part of the U.S. city is generally considered the safest.</w:t>
      </w:r>
    </w:p>
    <w:p w14:paraId="7D851B74" w14:textId="77777777" w:rsidR="004A0754" w:rsidRPr="00C0509A" w:rsidRDefault="004A0754" w:rsidP="004A0754">
      <w:pPr>
        <w:jc w:val="center"/>
        <w:rPr>
          <w:rFonts w:ascii="Times New Roman" w:hAnsi="Times New Roman" w:cs="Times New Roman"/>
          <w:b/>
          <w:bCs/>
        </w:rPr>
      </w:pPr>
      <w:r w:rsidRPr="00C0509A">
        <w:rPr>
          <w:rFonts w:ascii="Times New Roman" w:hAnsi="Times New Roman" w:cs="Times New Roman"/>
          <w:b/>
          <w:bCs/>
        </w:rPr>
        <w:t>Geographic &amp; Boundaries Description</w:t>
      </w:r>
    </w:p>
    <w:p w14:paraId="767B280D"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Sault Ste. Marie is a twin city found on the St. Marys River, which forms the international border between Canada and the United States. Below are the key geographical details and boundary descriptions.</w:t>
      </w:r>
    </w:p>
    <w:p w14:paraId="6DBC5EC0"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Location and Coordinates</w:t>
      </w:r>
    </w:p>
    <w:p w14:paraId="6E8BD878"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The city is situated in North America, within the Great Lakes region. Its approximate geographical coordinates are 46.5168° N, 84.3333° W. This positions it at the southeastern end of Lake Superior, where the lake drains into the St. Mary's River.</w:t>
      </w:r>
    </w:p>
    <w:p w14:paraId="05FC6304"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National and Administrative Boundaries</w:t>
      </w:r>
    </w:p>
    <w:p w14:paraId="3E6F47D3"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Sault Ste. Marie is unique in that it forms two separate cities divided by an international boundary :</w:t>
      </w:r>
    </w:p>
    <w:p w14:paraId="4E234C68"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Canadian Side: Located in the province of Ontario.</w:t>
      </w:r>
    </w:p>
    <w:p w14:paraId="3B371B0E"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American Side: Located in the state of Michigan.</w:t>
      </w:r>
    </w:p>
    <w:p w14:paraId="4C15C9CB"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lastRenderedPageBreak/>
        <w:t>Historically, before the formalization of the U.S.-Canada border in 1817, the area was a single community.</w:t>
      </w:r>
    </w:p>
    <w:p w14:paraId="7AEB4530"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Natural Boundaries and Features</w:t>
      </w:r>
    </w:p>
    <w:p w14:paraId="2ECA377A"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Several significant natural features define the city:</w:t>
      </w:r>
    </w:p>
    <w:p w14:paraId="1EBF12AC"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Primary River: The St. Mary's River. For its entire length of about 74.5 miles (119.9 km), this river serves as the international border.</w:t>
      </w:r>
    </w:p>
    <w:p w14:paraId="233C11AD"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Connecting Waterways: It links two of the Great Lakes, sitting between Lake Superior (to the west/northwest) and Lake Huron (to the east/southeast).</w:t>
      </w:r>
    </w:p>
    <w:p w14:paraId="527ECE5F"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Key Rapids: The St. Mary's Rapids are located just below the river's exit from Lake Superior.</w:t>
      </w:r>
    </w:p>
    <w:p w14:paraId="65BFF903"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Surrounding Islands: The large, forested islands of St. Joseph and Drummond are visible in the region.</w:t>
      </w:r>
    </w:p>
    <w:p w14:paraId="10C0D484" w14:textId="77777777" w:rsidR="004A0754" w:rsidRPr="004A0754" w:rsidRDefault="004A0754" w:rsidP="004A0754">
      <w:pPr>
        <w:rPr>
          <w:rFonts w:ascii="Times New Roman" w:hAnsi="Times New Roman" w:cs="Times New Roman"/>
        </w:rPr>
      </w:pPr>
      <w:r w:rsidRPr="004A0754">
        <w:rPr>
          <w:rFonts w:ascii="Times New Roman" w:hAnsi="Times New Roman" w:cs="Times New Roman"/>
        </w:rPr>
        <w:t>Defining the Urban Area</w:t>
      </w:r>
    </w:p>
    <w:p w14:paraId="794B9523" w14:textId="1AC18BF1" w:rsidR="004A0754" w:rsidRPr="004A0754" w:rsidRDefault="004A0754" w:rsidP="004A0754">
      <w:pPr>
        <w:rPr>
          <w:rFonts w:ascii="Times New Roman" w:hAnsi="Times New Roman" w:cs="Times New Roman"/>
        </w:rPr>
      </w:pPr>
      <w:r w:rsidRPr="004A0754">
        <w:rPr>
          <w:rFonts w:ascii="Times New Roman" w:hAnsi="Times New Roman" w:cs="Times New Roman"/>
        </w:rPr>
        <w:t>While administrative boundaries define the two separate cities, one modern definition describes the continuously built-up urban area of Sault Ste. Marie is approximately 8 km² in size</w:t>
      </w:r>
      <w:r w:rsidR="00A97CFC">
        <w:rPr>
          <w:rFonts w:ascii="Times New Roman" w:hAnsi="Times New Roman" w:cs="Times New Roman"/>
        </w:rPr>
        <w:t>.</w:t>
      </w:r>
    </w:p>
    <w:p w14:paraId="25961B95" w14:textId="2617C775" w:rsidR="00F73218" w:rsidRPr="00F73218" w:rsidRDefault="00F73218" w:rsidP="00F73218">
      <w:pPr>
        <w:jc w:val="center"/>
        <w:rPr>
          <w:rFonts w:ascii="Times New Roman" w:hAnsi="Times New Roman" w:cs="Times New Roman"/>
          <w:b/>
          <w:bCs/>
        </w:rPr>
      </w:pPr>
      <w:r w:rsidRPr="00F73218">
        <w:rPr>
          <w:rFonts w:ascii="Times New Roman" w:hAnsi="Times New Roman" w:cs="Times New Roman"/>
          <w:b/>
          <w:bCs/>
        </w:rPr>
        <w:t>Entrances in and out of the city of Sault Ste Marie</w:t>
      </w:r>
    </w:p>
    <w:p w14:paraId="0AACFAE0"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Sault Ste. Marie's key entrances and exits are defined by two major highway systems (one on each side of the border) and the international bridge that connects them. The primary highways entering and leaving Sault Ste. Marie are well-defined for cross-border and regional travel. The city is a key international crossing point, uniquely positioned at the northern terminus of a major U.S. interstate and along Canada's vital Trans-Canada Highway.</w:t>
      </w:r>
    </w:p>
    <w:p w14:paraId="29210B63"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Canadian Highways</w:t>
      </w:r>
    </w:p>
    <w:p w14:paraId="73BEAEA7"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Highway 17 (Trans-Canada Highway): This is the principal route for traffic entering the city from other parts of Ontario and Canada. It runs east-west, connecting Sault Ste. Marie to cities like Sudbury and Thunder Bay, and is the main artery for the entire region. Notably, a dedicated truck bypass route connects the highway directly to the International Bridge, helping commercial traffic avoid the downtown core.</w:t>
      </w:r>
    </w:p>
    <w:p w14:paraId="753F26C3"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Highway 550 (Second Line): This secondary highway intersects with Highway 17 at the north end of the city and is heavily used by commercial truck traffic heading to the border.</w:t>
      </w:r>
    </w:p>
    <w:p w14:paraId="12BF0ED6"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American Highways</w:t>
      </w:r>
    </w:p>
    <w:p w14:paraId="46A8F54B"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Interstate 75 (I-75): This is the major north-south freeway for traffic coming from the United States. It's the highway that connects Michigan's Lower Peninsula to the Upper Peninsula via the Mackinac Bridge, then continues north to its northern terminus at the Canadian border.</w:t>
      </w:r>
    </w:p>
    <w:p w14:paraId="5AD71802"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lastRenderedPageBreak/>
        <w:t>M-28: This east-west state trunkline traverses the Upper Peninsula from Wakefield and ends near Sault Ste. Marie. It provides a major access route for traffic coming from across the U.P.</w:t>
      </w:r>
    </w:p>
    <w:p w14:paraId="08C0F5CC"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The International Connection</w:t>
      </w:r>
    </w:p>
    <w:p w14:paraId="6DA24A41"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The critical link between these highway systems is the International Bridge. This 2.8-mile (4.5 km) bridge over the St. Marys River is the only vehicular crossing between Ontario and Michigan for 300 miles. It connects directly to the northern end of I-75 and links with city streets on the Canadian side that lead to Highway 17. Over 1.5 million vehicles crossed it in 2024.</w:t>
      </w:r>
    </w:p>
    <w:p w14:paraId="060793D5" w14:textId="77777777" w:rsidR="00F73218" w:rsidRPr="00F73218" w:rsidRDefault="00F73218" w:rsidP="00F73218">
      <w:pPr>
        <w:rPr>
          <w:rFonts w:ascii="Times New Roman" w:hAnsi="Times New Roman" w:cs="Times New Roman"/>
        </w:rPr>
      </w:pPr>
      <w:r w:rsidRPr="00F73218">
        <w:rPr>
          <w:rFonts w:ascii="Times New Roman" w:hAnsi="Times New Roman" w:cs="Times New Roman"/>
        </w:rPr>
        <w:t>Getting Around and Across</w:t>
      </w:r>
    </w:p>
    <w:p w14:paraId="1B5F1103" w14:textId="6BBEFB5D" w:rsidR="005F321D" w:rsidRPr="005F321D" w:rsidRDefault="00F73218" w:rsidP="00F73218">
      <w:pPr>
        <w:rPr>
          <w:rFonts w:ascii="Times New Roman" w:hAnsi="Times New Roman" w:cs="Times New Roman"/>
        </w:rPr>
      </w:pPr>
      <w:r w:rsidRPr="00F73218">
        <w:rPr>
          <w:rFonts w:ascii="Times New Roman" w:hAnsi="Times New Roman" w:cs="Times New Roman"/>
        </w:rPr>
        <w:t>Key Exits: On the U.S. side, two main exits lead into the city from I-75: 3 Mile Road (which takes you through most of the town via Business I-75) and Easterday Avenue (which leads closer to Lake Superior State University and the industrial areas).</w:t>
      </w:r>
    </w:p>
    <w:p w14:paraId="2126DDE8" w14:textId="77777777" w:rsidR="003051EA" w:rsidRPr="003051EA" w:rsidRDefault="003051EA" w:rsidP="00DD1B47">
      <w:pPr>
        <w:rPr>
          <w:rFonts w:ascii="Times New Roman" w:hAnsi="Times New Roman" w:cs="Times New Roman"/>
        </w:rPr>
      </w:pPr>
    </w:p>
    <w:p w14:paraId="21217536" w14:textId="77777777" w:rsidR="003051EA" w:rsidRPr="003051EA" w:rsidRDefault="003051EA" w:rsidP="00DD1B47">
      <w:pPr>
        <w:rPr>
          <w:rFonts w:ascii="Times New Roman" w:hAnsi="Times New Roman" w:cs="Times New Roman"/>
        </w:rPr>
      </w:pPr>
    </w:p>
    <w:p w14:paraId="05A98FEB" w14:textId="77777777" w:rsidR="00DA1FA5" w:rsidRDefault="00DA1FA5" w:rsidP="00DD1B47">
      <w:pPr>
        <w:rPr>
          <w:rFonts w:ascii="Times New Roman" w:hAnsi="Times New Roman" w:cs="Times New Roman"/>
        </w:rPr>
      </w:pPr>
    </w:p>
    <w:p w14:paraId="69F46047" w14:textId="77777777" w:rsidR="00DA1FA5" w:rsidRDefault="00DA1FA5" w:rsidP="00DD1B47">
      <w:pPr>
        <w:rPr>
          <w:rFonts w:ascii="Times New Roman" w:hAnsi="Times New Roman" w:cs="Times New Roman"/>
        </w:rPr>
      </w:pPr>
    </w:p>
    <w:p w14:paraId="2E9E37A0" w14:textId="77777777" w:rsidR="00DA1FA5" w:rsidRDefault="00DA1FA5" w:rsidP="00DD1B47">
      <w:pPr>
        <w:rPr>
          <w:rFonts w:ascii="Times New Roman" w:hAnsi="Times New Roman" w:cs="Times New Roman"/>
        </w:rPr>
      </w:pPr>
    </w:p>
    <w:p w14:paraId="5C072176" w14:textId="77777777" w:rsidR="00DA1FA5" w:rsidRDefault="00DA1FA5" w:rsidP="00DD1B47">
      <w:pPr>
        <w:rPr>
          <w:rFonts w:ascii="Times New Roman" w:hAnsi="Times New Roman" w:cs="Times New Roman"/>
        </w:rPr>
      </w:pPr>
    </w:p>
    <w:p w14:paraId="6F75D90E" w14:textId="77777777" w:rsidR="00DA1FA5" w:rsidRDefault="00DA1FA5" w:rsidP="00DD1B47">
      <w:pPr>
        <w:rPr>
          <w:rFonts w:ascii="Times New Roman" w:hAnsi="Times New Roman" w:cs="Times New Roman"/>
        </w:rPr>
      </w:pPr>
    </w:p>
    <w:p w14:paraId="187F44A3" w14:textId="77777777" w:rsidR="00DA1FA5" w:rsidRDefault="00DA1FA5" w:rsidP="00F76EEF">
      <w:pPr>
        <w:jc w:val="center"/>
        <w:rPr>
          <w:rFonts w:ascii="Times New Roman" w:hAnsi="Times New Roman" w:cs="Times New Roman"/>
        </w:rPr>
      </w:pPr>
    </w:p>
    <w:p w14:paraId="67BAF983" w14:textId="77777777" w:rsidR="00DA1FA5" w:rsidRDefault="00DA1FA5" w:rsidP="00F76EEF">
      <w:pPr>
        <w:jc w:val="center"/>
        <w:rPr>
          <w:rFonts w:ascii="Times New Roman" w:hAnsi="Times New Roman" w:cs="Times New Roman"/>
        </w:rPr>
      </w:pPr>
    </w:p>
    <w:sectPr w:rsidR="00DA1F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6533B"/>
    <w:multiLevelType w:val="hybridMultilevel"/>
    <w:tmpl w:val="A7200B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475608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21"/>
    <w:rsid w:val="00007AD7"/>
    <w:rsid w:val="000338DC"/>
    <w:rsid w:val="00052133"/>
    <w:rsid w:val="00060088"/>
    <w:rsid w:val="00063609"/>
    <w:rsid w:val="00073554"/>
    <w:rsid w:val="000B155E"/>
    <w:rsid w:val="000B162E"/>
    <w:rsid w:val="000B38E4"/>
    <w:rsid w:val="000C3055"/>
    <w:rsid w:val="000D1C21"/>
    <w:rsid w:val="000F37B1"/>
    <w:rsid w:val="00101B4C"/>
    <w:rsid w:val="001114C7"/>
    <w:rsid w:val="001226CC"/>
    <w:rsid w:val="00123EBC"/>
    <w:rsid w:val="0013219B"/>
    <w:rsid w:val="0013595A"/>
    <w:rsid w:val="001549FC"/>
    <w:rsid w:val="00160828"/>
    <w:rsid w:val="00170DD4"/>
    <w:rsid w:val="00191112"/>
    <w:rsid w:val="001B2EAD"/>
    <w:rsid w:val="001B2EE0"/>
    <w:rsid w:val="001C0CE2"/>
    <w:rsid w:val="001D2364"/>
    <w:rsid w:val="001F747F"/>
    <w:rsid w:val="00207E65"/>
    <w:rsid w:val="002114F0"/>
    <w:rsid w:val="00212407"/>
    <w:rsid w:val="00245110"/>
    <w:rsid w:val="00256104"/>
    <w:rsid w:val="002564C9"/>
    <w:rsid w:val="002A151E"/>
    <w:rsid w:val="002B040D"/>
    <w:rsid w:val="002D0A0C"/>
    <w:rsid w:val="002F3B09"/>
    <w:rsid w:val="003005EA"/>
    <w:rsid w:val="00300C2F"/>
    <w:rsid w:val="00301E00"/>
    <w:rsid w:val="003051EA"/>
    <w:rsid w:val="00315676"/>
    <w:rsid w:val="00333D9A"/>
    <w:rsid w:val="003624FD"/>
    <w:rsid w:val="00363A6C"/>
    <w:rsid w:val="00364596"/>
    <w:rsid w:val="00374626"/>
    <w:rsid w:val="0039106B"/>
    <w:rsid w:val="0039243E"/>
    <w:rsid w:val="003B57CA"/>
    <w:rsid w:val="003D1748"/>
    <w:rsid w:val="003E15AB"/>
    <w:rsid w:val="003E77D1"/>
    <w:rsid w:val="003F67B4"/>
    <w:rsid w:val="00400779"/>
    <w:rsid w:val="00407D00"/>
    <w:rsid w:val="004157DE"/>
    <w:rsid w:val="00440FA9"/>
    <w:rsid w:val="00442A49"/>
    <w:rsid w:val="0046750E"/>
    <w:rsid w:val="00477D2B"/>
    <w:rsid w:val="00483D07"/>
    <w:rsid w:val="00492D40"/>
    <w:rsid w:val="004A0754"/>
    <w:rsid w:val="004C1689"/>
    <w:rsid w:val="004D03B8"/>
    <w:rsid w:val="004D7B40"/>
    <w:rsid w:val="004E41C9"/>
    <w:rsid w:val="0052160F"/>
    <w:rsid w:val="005303D9"/>
    <w:rsid w:val="0055239B"/>
    <w:rsid w:val="00553C40"/>
    <w:rsid w:val="00567126"/>
    <w:rsid w:val="005754CD"/>
    <w:rsid w:val="00580641"/>
    <w:rsid w:val="00584405"/>
    <w:rsid w:val="005D0505"/>
    <w:rsid w:val="005F321D"/>
    <w:rsid w:val="0064156C"/>
    <w:rsid w:val="00667783"/>
    <w:rsid w:val="0068534C"/>
    <w:rsid w:val="006A3DFE"/>
    <w:rsid w:val="006E57FA"/>
    <w:rsid w:val="006E7EBE"/>
    <w:rsid w:val="00736786"/>
    <w:rsid w:val="0075128B"/>
    <w:rsid w:val="0077078E"/>
    <w:rsid w:val="007736A2"/>
    <w:rsid w:val="00784BCF"/>
    <w:rsid w:val="007C0A8C"/>
    <w:rsid w:val="007C0BD8"/>
    <w:rsid w:val="007C6BA1"/>
    <w:rsid w:val="007D55E1"/>
    <w:rsid w:val="007F04B3"/>
    <w:rsid w:val="008013DF"/>
    <w:rsid w:val="008117DB"/>
    <w:rsid w:val="00826923"/>
    <w:rsid w:val="00836FC9"/>
    <w:rsid w:val="008517FA"/>
    <w:rsid w:val="00864D8C"/>
    <w:rsid w:val="00874981"/>
    <w:rsid w:val="008814FB"/>
    <w:rsid w:val="00883374"/>
    <w:rsid w:val="008913E0"/>
    <w:rsid w:val="008A4973"/>
    <w:rsid w:val="008A6173"/>
    <w:rsid w:val="008B65E1"/>
    <w:rsid w:val="008C7C66"/>
    <w:rsid w:val="008F4500"/>
    <w:rsid w:val="00901E8F"/>
    <w:rsid w:val="00903FAA"/>
    <w:rsid w:val="0091385F"/>
    <w:rsid w:val="00916B33"/>
    <w:rsid w:val="009465FB"/>
    <w:rsid w:val="0095253C"/>
    <w:rsid w:val="009535C8"/>
    <w:rsid w:val="009568F7"/>
    <w:rsid w:val="0096609C"/>
    <w:rsid w:val="0098525A"/>
    <w:rsid w:val="0099188A"/>
    <w:rsid w:val="00991BCC"/>
    <w:rsid w:val="009A1E31"/>
    <w:rsid w:val="009B06DE"/>
    <w:rsid w:val="009B419F"/>
    <w:rsid w:val="009F7B8B"/>
    <w:rsid w:val="00A053F6"/>
    <w:rsid w:val="00A32DCE"/>
    <w:rsid w:val="00A33621"/>
    <w:rsid w:val="00A42F66"/>
    <w:rsid w:val="00A52CC5"/>
    <w:rsid w:val="00A537E1"/>
    <w:rsid w:val="00A6411C"/>
    <w:rsid w:val="00A86273"/>
    <w:rsid w:val="00A97CFC"/>
    <w:rsid w:val="00AB00A7"/>
    <w:rsid w:val="00AC2798"/>
    <w:rsid w:val="00AD3DBB"/>
    <w:rsid w:val="00AE0ACE"/>
    <w:rsid w:val="00AF74E5"/>
    <w:rsid w:val="00B35145"/>
    <w:rsid w:val="00B36BF2"/>
    <w:rsid w:val="00B36CE3"/>
    <w:rsid w:val="00B52DEC"/>
    <w:rsid w:val="00B90B14"/>
    <w:rsid w:val="00BA16E4"/>
    <w:rsid w:val="00BC336D"/>
    <w:rsid w:val="00BC477C"/>
    <w:rsid w:val="00BC5175"/>
    <w:rsid w:val="00BE7A77"/>
    <w:rsid w:val="00C014AC"/>
    <w:rsid w:val="00C0509A"/>
    <w:rsid w:val="00C0789C"/>
    <w:rsid w:val="00C33840"/>
    <w:rsid w:val="00C346A7"/>
    <w:rsid w:val="00C41294"/>
    <w:rsid w:val="00C533C0"/>
    <w:rsid w:val="00C55820"/>
    <w:rsid w:val="00C60E8C"/>
    <w:rsid w:val="00C75C62"/>
    <w:rsid w:val="00C87617"/>
    <w:rsid w:val="00C95EF6"/>
    <w:rsid w:val="00CA04B8"/>
    <w:rsid w:val="00CA5131"/>
    <w:rsid w:val="00CA72F8"/>
    <w:rsid w:val="00CA7A09"/>
    <w:rsid w:val="00CB7792"/>
    <w:rsid w:val="00D016F8"/>
    <w:rsid w:val="00D05CA0"/>
    <w:rsid w:val="00D10776"/>
    <w:rsid w:val="00D610CD"/>
    <w:rsid w:val="00D65775"/>
    <w:rsid w:val="00D65C40"/>
    <w:rsid w:val="00D82D8B"/>
    <w:rsid w:val="00DA1FA5"/>
    <w:rsid w:val="00DA77E0"/>
    <w:rsid w:val="00DB0D60"/>
    <w:rsid w:val="00DB2A11"/>
    <w:rsid w:val="00DB4061"/>
    <w:rsid w:val="00DC3E25"/>
    <w:rsid w:val="00DD1B47"/>
    <w:rsid w:val="00DD4D22"/>
    <w:rsid w:val="00DF23F4"/>
    <w:rsid w:val="00E124AD"/>
    <w:rsid w:val="00E30E5C"/>
    <w:rsid w:val="00E365E0"/>
    <w:rsid w:val="00E3722B"/>
    <w:rsid w:val="00E60569"/>
    <w:rsid w:val="00E6159A"/>
    <w:rsid w:val="00E766BA"/>
    <w:rsid w:val="00E7714F"/>
    <w:rsid w:val="00E77E61"/>
    <w:rsid w:val="00E849F9"/>
    <w:rsid w:val="00E90F30"/>
    <w:rsid w:val="00E9610D"/>
    <w:rsid w:val="00EC46C8"/>
    <w:rsid w:val="00EC4DFF"/>
    <w:rsid w:val="00EC52DF"/>
    <w:rsid w:val="00ED2F69"/>
    <w:rsid w:val="00ED37DA"/>
    <w:rsid w:val="00ED5825"/>
    <w:rsid w:val="00ED7155"/>
    <w:rsid w:val="00EE08A8"/>
    <w:rsid w:val="00EE12AA"/>
    <w:rsid w:val="00EF3619"/>
    <w:rsid w:val="00EF3A0E"/>
    <w:rsid w:val="00EF3E88"/>
    <w:rsid w:val="00F06565"/>
    <w:rsid w:val="00F10FB4"/>
    <w:rsid w:val="00F20C91"/>
    <w:rsid w:val="00F23D62"/>
    <w:rsid w:val="00F2608E"/>
    <w:rsid w:val="00F31026"/>
    <w:rsid w:val="00F3477F"/>
    <w:rsid w:val="00F522AF"/>
    <w:rsid w:val="00F60876"/>
    <w:rsid w:val="00F65730"/>
    <w:rsid w:val="00F72E0C"/>
    <w:rsid w:val="00F73218"/>
    <w:rsid w:val="00F76EEF"/>
    <w:rsid w:val="00F92E7F"/>
    <w:rsid w:val="00FA2E4B"/>
    <w:rsid w:val="00FB3D9E"/>
    <w:rsid w:val="00FC3A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AA197"/>
  <w15:chartTrackingRefBased/>
  <w15:docId w15:val="{897E8629-DFA8-499E-A0FA-2D43F272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C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C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C21"/>
    <w:rPr>
      <w:rFonts w:eastAsiaTheme="majorEastAsia" w:cstheme="majorBidi"/>
      <w:color w:val="272727" w:themeColor="text1" w:themeTint="D8"/>
    </w:rPr>
  </w:style>
  <w:style w:type="paragraph" w:styleId="Title">
    <w:name w:val="Title"/>
    <w:basedOn w:val="Normal"/>
    <w:next w:val="Normal"/>
    <w:link w:val="TitleChar"/>
    <w:uiPriority w:val="10"/>
    <w:qFormat/>
    <w:rsid w:val="000D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C21"/>
    <w:pPr>
      <w:spacing w:before="160"/>
      <w:jc w:val="center"/>
    </w:pPr>
    <w:rPr>
      <w:i/>
      <w:iCs/>
      <w:color w:val="404040" w:themeColor="text1" w:themeTint="BF"/>
    </w:rPr>
  </w:style>
  <w:style w:type="character" w:customStyle="1" w:styleId="QuoteChar">
    <w:name w:val="Quote Char"/>
    <w:basedOn w:val="DefaultParagraphFont"/>
    <w:link w:val="Quote"/>
    <w:uiPriority w:val="29"/>
    <w:rsid w:val="000D1C21"/>
    <w:rPr>
      <w:i/>
      <w:iCs/>
      <w:color w:val="404040" w:themeColor="text1" w:themeTint="BF"/>
    </w:rPr>
  </w:style>
  <w:style w:type="paragraph" w:styleId="ListParagraph">
    <w:name w:val="List Paragraph"/>
    <w:basedOn w:val="Normal"/>
    <w:uiPriority w:val="34"/>
    <w:qFormat/>
    <w:rsid w:val="000D1C21"/>
    <w:pPr>
      <w:ind w:left="720"/>
      <w:contextualSpacing/>
    </w:pPr>
  </w:style>
  <w:style w:type="character" w:styleId="IntenseEmphasis">
    <w:name w:val="Intense Emphasis"/>
    <w:basedOn w:val="DefaultParagraphFont"/>
    <w:uiPriority w:val="21"/>
    <w:qFormat/>
    <w:rsid w:val="000D1C21"/>
    <w:rPr>
      <w:i/>
      <w:iCs/>
      <w:color w:val="0F4761" w:themeColor="accent1" w:themeShade="BF"/>
    </w:rPr>
  </w:style>
  <w:style w:type="paragraph" w:styleId="IntenseQuote">
    <w:name w:val="Intense Quote"/>
    <w:basedOn w:val="Normal"/>
    <w:next w:val="Normal"/>
    <w:link w:val="IntenseQuoteChar"/>
    <w:uiPriority w:val="30"/>
    <w:qFormat/>
    <w:rsid w:val="000D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C21"/>
    <w:rPr>
      <w:i/>
      <w:iCs/>
      <w:color w:val="0F4761" w:themeColor="accent1" w:themeShade="BF"/>
    </w:rPr>
  </w:style>
  <w:style w:type="character" w:styleId="IntenseReference">
    <w:name w:val="Intense Reference"/>
    <w:basedOn w:val="DefaultParagraphFont"/>
    <w:uiPriority w:val="32"/>
    <w:qFormat/>
    <w:rsid w:val="000D1C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332</TotalTime>
  <Pages>17</Pages>
  <Words>6413</Words>
  <Characters>34951</Characters>
  <Application>Microsoft Office Word</Application>
  <DocSecurity>0</DocSecurity>
  <Lines>602</Lines>
  <Paragraphs>315</Paragraphs>
  <ScaleCrop>false</ScaleCrop>
  <Company/>
  <LinksUpToDate>false</LinksUpToDate>
  <CharactersWithSpaces>41049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Velma Grant</dc:creator>
  <cp:keywords/>
  <dc:description/>
  <cp:lastModifiedBy>Velma Grant</cp:lastModifiedBy>
  <cp:revision>245</cp:revision>
  <dcterms:created xsi:type="dcterms:W3CDTF">2026-07-17T17:25:00Z</dcterms:created>
  <dcterms:modified xsi:type="dcterms:W3CDTF">2026-07-20T17:16:00Z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dca6113a-0bf9-406d-826e-65d6946f51cf</vt:lpwstr>
  </property>
</Properties>
</file>